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B148" w14:textId="77777777" w:rsidR="0065495B" w:rsidRDefault="002A64B7" w:rsidP="0065495B">
      <w:pPr>
        <w:jc w:val="center"/>
        <w:rPr>
          <w:b/>
        </w:rPr>
      </w:pPr>
      <w:r>
        <w:rPr>
          <w:noProof/>
        </w:rPr>
        <w:drawing>
          <wp:inline distT="0" distB="0" distL="0" distR="0" wp14:anchorId="4129B225" wp14:editId="4129B226">
            <wp:extent cx="1047750" cy="1047750"/>
            <wp:effectExtent l="0" t="0" r="0" b="0"/>
            <wp:docPr id="3" name="Picture 3" descr="Swansea Council Logo (Portra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07142" name="Picture 3" descr="Swansea Council Logo (Portrai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B149" w14:textId="77777777" w:rsidR="0065495B" w:rsidRPr="006D1480" w:rsidRDefault="002A64B7" w:rsidP="0065495B">
      <w:pPr>
        <w:pStyle w:val="Title"/>
        <w:rPr>
          <w:u w:val="none"/>
        </w:rPr>
      </w:pPr>
      <w:r w:rsidRPr="006D1480">
        <w:rPr>
          <w:bCs/>
          <w:u w:val="none"/>
          <w:lang w:val="cy-GB"/>
        </w:rPr>
        <w:t>NODIADAU AR GYFER PERCHNOGION CERBYDAU HACNI</w:t>
      </w:r>
    </w:p>
    <w:p w14:paraId="4129B14A" w14:textId="77777777" w:rsidR="0065495B" w:rsidRPr="006D1480" w:rsidRDefault="0065495B" w:rsidP="0065495B">
      <w:pPr>
        <w:pStyle w:val="Title"/>
        <w:rPr>
          <w:u w:val="none"/>
        </w:rPr>
      </w:pPr>
    </w:p>
    <w:p w14:paraId="4129B14B" w14:textId="77777777" w:rsidR="0065495B" w:rsidRPr="006D1480" w:rsidRDefault="002A64B7" w:rsidP="0065495B">
      <w:pPr>
        <w:pStyle w:val="Title"/>
        <w:rPr>
          <w:u w:val="none"/>
        </w:rPr>
      </w:pPr>
      <w:r w:rsidRPr="006D1480">
        <w:rPr>
          <w:bCs/>
          <w:u w:val="none"/>
          <w:lang w:val="cy-GB"/>
        </w:rPr>
        <w:t>CYFREITHIAU SY'N BERTHNASOL I BERCHNOGION CERBYDAU HACNI</w:t>
      </w:r>
    </w:p>
    <w:p w14:paraId="4129B14C" w14:textId="77777777" w:rsidR="0065495B" w:rsidRPr="006D1480" w:rsidRDefault="0065495B" w:rsidP="0065495B">
      <w:pPr>
        <w:rPr>
          <w:b/>
        </w:rPr>
      </w:pPr>
    </w:p>
    <w:p w14:paraId="4129B14D" w14:textId="77777777" w:rsidR="0065495B" w:rsidRPr="006D1480" w:rsidRDefault="002A64B7" w:rsidP="0065495B">
      <w:pPr>
        <w:rPr>
          <w:b/>
        </w:rPr>
      </w:pPr>
      <w:r w:rsidRPr="006D1480">
        <w:rPr>
          <w:b/>
          <w:bCs/>
          <w:lang w:val="cy-GB"/>
        </w:rPr>
        <w:t>DEDDF CYFRIFOLDEBAU HEDDLUOEDD TREFOL 1847</w:t>
      </w:r>
    </w:p>
    <w:p w14:paraId="4129B14E" w14:textId="77777777" w:rsidR="0065495B" w:rsidRPr="006D1480" w:rsidRDefault="0065495B" w:rsidP="0065495B">
      <w:pPr>
        <w:jc w:val="center"/>
        <w:rPr>
          <w:b/>
        </w:rPr>
      </w:pPr>
    </w:p>
    <w:p w14:paraId="4129B14F" w14:textId="77777777" w:rsidR="0065495B" w:rsidRPr="006D1480" w:rsidRDefault="002A64B7" w:rsidP="0065495B">
      <w:pPr>
        <w:pStyle w:val="Heading1"/>
        <w:rPr>
          <w:u w:val="none"/>
        </w:rPr>
      </w:pPr>
      <w:r w:rsidRPr="006D1480">
        <w:rPr>
          <w:bCs/>
          <w:u w:val="none"/>
          <w:lang w:val="cy-GB"/>
        </w:rPr>
        <w:t>DEDDF LLYWODRAETH LEOL (DARPARIAETHAU AMRYWIOL) 1976</w:t>
      </w:r>
    </w:p>
    <w:p w14:paraId="4129B150" w14:textId="77777777" w:rsidR="0065495B" w:rsidRPr="006D1480" w:rsidRDefault="002A64B7" w:rsidP="0065495B">
      <w:pPr>
        <w:pStyle w:val="BodyText"/>
        <w:rPr>
          <w:u w:val="none"/>
        </w:rPr>
      </w:pPr>
      <w:r w:rsidRPr="006D1480">
        <w:rPr>
          <w:bCs/>
          <w:u w:val="none"/>
          <w:lang w:val="cy-GB"/>
        </w:rPr>
        <w:br/>
      </w:r>
      <w:r w:rsidRPr="006D1480">
        <w:rPr>
          <w:bCs/>
          <w:u w:val="none"/>
          <w:lang w:val="cy-GB"/>
        </w:rPr>
        <w:br/>
        <w:t xml:space="preserve">IS-DDEDDFAU DINAS A SIR ABERTAWE SY'N </w:t>
      </w:r>
      <w:r w:rsidRPr="006D1480">
        <w:rPr>
          <w:bCs/>
          <w:u w:val="none"/>
          <w:lang w:val="cy-GB"/>
        </w:rPr>
        <w:t>YMWNEUD Â CHERBYDAU HACNI</w:t>
      </w:r>
    </w:p>
    <w:p w14:paraId="4129B151" w14:textId="77777777" w:rsidR="0065495B" w:rsidRPr="006D1480" w:rsidRDefault="0065495B" w:rsidP="0065495B">
      <w:pPr>
        <w:pStyle w:val="BodyText"/>
        <w:rPr>
          <w:u w:val="none"/>
        </w:rPr>
      </w:pPr>
    </w:p>
    <w:p w14:paraId="4129B152" w14:textId="77777777" w:rsidR="0065495B" w:rsidRPr="006D1480" w:rsidRDefault="0065495B" w:rsidP="0065495B">
      <w:pPr>
        <w:pStyle w:val="BodyText"/>
        <w:rPr>
          <w:u w:val="none"/>
        </w:rPr>
      </w:pPr>
    </w:p>
    <w:p w14:paraId="4129B153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TRWYDDEDU CERBYDAU HACNI</w:t>
      </w:r>
    </w:p>
    <w:p w14:paraId="4129B154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55" w14:textId="77777777" w:rsidR="00BF4A24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Rhaid i gerbydau sydd wedi'u trwyddedu gan y Cyngor fod yn fecanyddol addas ac yn addas at eu diben. </w:t>
      </w:r>
    </w:p>
    <w:p w14:paraId="4129B156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Bydd angen archwiliad a phrawf cynhwysfawr cyn trwyddedu a bydd ffi'n daladwy mewn perthynas â phob trwydded cerbyd. Rhaid i'r Cyngor ystyried Perchennog Cerbyd Hacni i fod yn berson addas a phriodol. </w:t>
      </w:r>
    </w:p>
    <w:p w14:paraId="4129B157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58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59" w14:textId="77777777" w:rsidR="0065495B" w:rsidRDefault="002A64B7" w:rsidP="0065495B">
      <w:pPr>
        <w:pStyle w:val="BodyText"/>
      </w:pPr>
      <w:r>
        <w:rPr>
          <w:bCs/>
          <w:lang w:val="cy-GB"/>
        </w:rPr>
        <w:t>CERBYDAU WEDI'U TROSI I REDEG AR LPG (NWY PETROLIWM HYLIFEDIG)</w:t>
      </w:r>
    </w:p>
    <w:p w14:paraId="4129B15A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5B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Mae'n rhaid bod pob trosiad cerbyd nwy petrolewm hylifedig (LPG) wedi'i wneud gan Osodwr Cymeradwy LPGA (Liquefied Petroleum Gas Association) a pherchennog y cerbyd a roddwyd â Thystysgrif Trosi LPG, y mae'n rhaid ei darparu wrth wneud cais am Drwydded Cerbyd Hacni. </w:t>
      </w:r>
    </w:p>
    <w:p w14:paraId="4129B15C" w14:textId="77777777" w:rsidR="0065495B" w:rsidRDefault="0065495B" w:rsidP="0065495B">
      <w:pPr>
        <w:pStyle w:val="BodyText"/>
      </w:pPr>
    </w:p>
    <w:p w14:paraId="4129B15D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YSWIRIANT</w:t>
      </w:r>
    </w:p>
    <w:p w14:paraId="4129B15E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5F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Wrth wneud cais am Drwydded Cerbyd Hacni, rhaid darparu tystysgrif yswiriant gyfredol sy'n cynnwys defnyddio'r cerbyd ar gyfer cludo teithwyr sy'n talu. </w:t>
      </w:r>
    </w:p>
    <w:p w14:paraId="4129B160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61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 trosi cerbyd i redeg ar LPG yn addasiad a rhaid hysbysu'r cwmni yswiriant ohono. </w:t>
      </w:r>
    </w:p>
    <w:p w14:paraId="4129B162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63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Dylai'r yswiriant a drefnir hefyd gynnwys:- </w:t>
      </w:r>
    </w:p>
    <w:p w14:paraId="4129B164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65" w14:textId="48B1E5D7" w:rsidR="0065495B" w:rsidRDefault="00C82DB4" w:rsidP="0065495B">
      <w:pPr>
        <w:pStyle w:val="BodyText"/>
        <w:rPr>
          <w:b w:val="0"/>
          <w:u w:val="none"/>
        </w:rPr>
      </w:pPr>
      <w:r>
        <w:rPr>
          <w:rFonts w:eastAsiaTheme="minorHAnsi" w:cs="Arial"/>
          <w:szCs w:val="24"/>
          <w:lang w:val="cy-GB" w:eastAsia="en-US"/>
        </w:rPr>
        <w:t xml:space="preserve">(i) Indemniad diderfyn am anaf a marwolaeth i deithwyr a thrydydd partïon eraill. </w:t>
      </w:r>
      <w:r>
        <w:rPr>
          <w:rFonts w:eastAsiaTheme="minorHAnsi" w:cs="Arial"/>
          <w:szCs w:val="24"/>
          <w:lang w:val="cy-GB" w:eastAsia="en-US"/>
        </w:rPr>
        <w:br/>
        <w:t xml:space="preserve"> </w:t>
      </w:r>
      <w:r>
        <w:rPr>
          <w:rFonts w:eastAsiaTheme="minorHAnsi" w:cs="Arial"/>
          <w:szCs w:val="24"/>
          <w:lang w:val="cy-GB" w:eastAsia="en-US"/>
        </w:rPr>
        <w:br/>
      </w:r>
      <w:r>
        <w:rPr>
          <w:rFonts w:eastAsiaTheme="minorHAnsi" w:cs="Arial"/>
          <w:szCs w:val="24"/>
          <w:lang w:val="cy-GB" w:eastAsia="en-US"/>
        </w:rPr>
        <w:br/>
        <w:t>(i</w:t>
      </w:r>
      <w:r w:rsidR="002A64B7">
        <w:rPr>
          <w:rFonts w:eastAsiaTheme="minorHAnsi" w:cs="Arial"/>
          <w:szCs w:val="24"/>
          <w:lang w:val="cy-GB" w:eastAsia="en-US"/>
        </w:rPr>
        <w:t>i</w:t>
      </w:r>
      <w:r>
        <w:rPr>
          <w:rFonts w:eastAsiaTheme="minorHAnsi" w:cs="Arial"/>
          <w:szCs w:val="24"/>
          <w:lang w:val="cy-GB" w:eastAsia="en-US"/>
        </w:rPr>
        <w:t xml:space="preserve">) Indemniad o £1,000,000.00 o leiaf am ddifrod i eiddo trydydd parti - heblaw am yr hyn sy'n cael ei gario ar y cerbyd ag yswiriant neu'r tu mewn iddo. </w:t>
      </w:r>
      <w:r>
        <w:rPr>
          <w:rFonts w:eastAsiaTheme="minorHAnsi" w:cs="Arial"/>
          <w:szCs w:val="24"/>
          <w:lang w:val="cy-GB" w:eastAsia="en-US"/>
        </w:rPr>
        <w:br/>
      </w:r>
      <w:r>
        <w:rPr>
          <w:rFonts w:eastAsiaTheme="minorHAnsi" w:cs="Arial"/>
          <w:szCs w:val="24"/>
          <w:lang w:val="cy-GB" w:eastAsia="en-US"/>
        </w:rPr>
        <w:br/>
        <w:t>(iii) Sicrwydd o hyd at £50.00 o leiaf am ddifrod i eiddo sy'n eiddo i bobl sy'n cael eu cludo yn y cerbyd ag yswiriant.</w:t>
      </w:r>
    </w:p>
    <w:p w14:paraId="4129B166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67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68" w14:textId="77777777" w:rsidR="0065495B" w:rsidRDefault="002A64B7" w:rsidP="0065495B">
      <w:pPr>
        <w:pStyle w:val="BodyText"/>
      </w:pPr>
      <w:r>
        <w:rPr>
          <w:bCs/>
          <w:lang w:val="cy-GB"/>
        </w:rPr>
        <w:br w:type="page"/>
      </w:r>
    </w:p>
    <w:p w14:paraId="4129B169" w14:textId="77777777" w:rsidR="0065495B" w:rsidRDefault="0065495B" w:rsidP="0065495B">
      <w:pPr>
        <w:pStyle w:val="BodyText"/>
      </w:pPr>
    </w:p>
    <w:p w14:paraId="4129B16A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TROSGLWYDDO CERBYD I BERCHENNOG ARALL</w:t>
      </w:r>
    </w:p>
    <w:p w14:paraId="4129B16B" w14:textId="77777777" w:rsidR="0065495B" w:rsidRPr="00D7629F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6C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>Gellir trosglwyddo trwyddedau Cerbyd Hacni yn ystod cyfnod y drwydded. Ym mhob achos, rhaid i ddeiliad y drwydded gyflwyno hysbysiad ysgrifenedig o drosglwyddiad, sy'n nodi enw llawn a chyfeiriad y person y trefnir ei drosglwyddo iddo, yn ysgrifenedig o fewn 14 diwrnod. Bydd unrhyw berchennog sy'n methu â hysbysu'r Cyngor am drosglwyddiad o'r fath yn cyflawni trosedd a gall fod yn agored i erlyniad. Os yw'r cyngor o'r farn nad yw'r person y trosglwyddwyd y drwydded iddo'n berson addas i ddal y drwydded, cai</w:t>
      </w:r>
      <w:r>
        <w:rPr>
          <w:b w:val="0"/>
          <w:u w:val="none"/>
          <w:lang w:val="cy-GB"/>
        </w:rPr>
        <w:t xml:space="preserve">ff atal, dirymu neu wrthod adnewyddu'r drwydded ar yr amod bod rheswm rhesymol dros wneud hynny. </w:t>
      </w:r>
    </w:p>
    <w:p w14:paraId="4129B16D" w14:textId="77777777" w:rsidR="0065495B" w:rsidRPr="00D7629F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6E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CYNNAL A CHADW CERBYD</w:t>
      </w:r>
    </w:p>
    <w:p w14:paraId="4129B16F" w14:textId="77777777" w:rsidR="0065495B" w:rsidRPr="00D7629F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70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Mae'r perchennog yn gyfrifol am y canlynol: </w:t>
      </w:r>
    </w:p>
    <w:p w14:paraId="4129B171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br/>
        <w:t xml:space="preserve">i. sicrhau bod y cerbyd trwyddedig bob amser yn cael ei gadw'n lân ac mewn cyflwr da; </w:t>
      </w:r>
      <w:r>
        <w:rPr>
          <w:b w:val="0"/>
          <w:u w:val="none"/>
          <w:lang w:val="cy-GB"/>
        </w:rPr>
        <w:br/>
        <w:t xml:space="preserve">ii. adrodd am unrhyw ddifrod i'r cerbyd sy'n effeithio'n sylweddol ar ei ddiogelwch, ei berfformiad a'i ymddangosiad neu gyfleustra neu gysur teithwyr. 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br/>
        <w:t xml:space="preserve">Rhaid rhoi gwybod i'r Swyddfa Drwyddedu am faterion o'r fath o fewn 72 awr ac yna gwneud trefniadau i Arolygwr Cerbydau'r Cyngor archwilio'r cerbyd yn yr Uned Cludiant Canolog </w:t>
      </w:r>
      <w:r>
        <w:rPr>
          <w:bCs/>
          <w:lang w:val="cy-GB"/>
        </w:rPr>
        <w:t>CYN</w:t>
      </w:r>
      <w:r>
        <w:rPr>
          <w:bCs/>
          <w:u w:val="none"/>
          <w:lang w:val="cy-GB"/>
        </w:rPr>
        <w:t xml:space="preserve"> </w:t>
      </w:r>
      <w:r>
        <w:rPr>
          <w:b w:val="0"/>
          <w:u w:val="none"/>
          <w:lang w:val="cy-GB"/>
        </w:rPr>
        <w:t xml:space="preserve">i'r gwaith atgyweirio ddechrau. Ni ddylid gweithio cerbydau sydd wedi'u difrodi. </w:t>
      </w:r>
    </w:p>
    <w:p w14:paraId="4129B172" w14:textId="77777777" w:rsidR="0065495B" w:rsidRPr="00D7629F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73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Ar unrhyw adeg resymol, gall Swyddog awdurdodedig y Cyngor neu unrhyw Swyddog yr heddlu brofi ac archwilio Cerbyd Hacni trwyddedig, ac os nad yw'n fodlon o ran addasrwydd y cerbyd, gall ef, drwy rybudd i'r perchennog, ei wneud yn ofynnol i'r cerbyd fod ar gael i'w archwilio ymhellach ac atal y drwydded nes nodir fod y cerbyd yn addas. </w:t>
      </w:r>
    </w:p>
    <w:p w14:paraId="4129B174" w14:textId="77777777" w:rsidR="0065495B" w:rsidRPr="00D7629F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75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Gall Perchennog sy'n cyflawni troseddau o dan y ddeddfwriaeth a restrir yn y nodiadau hyn neu sy'n methu â chydymffurfio â hi beri i'r Cyngor arfer pwerau i atal, dirymu neu wrthod adnewyddu ei drwyddedau/thrwyddedau, fel y bo'n briodol. </w:t>
      </w:r>
    </w:p>
    <w:p w14:paraId="4129B176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77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78" w14:textId="77777777" w:rsidR="0065495B" w:rsidRDefault="002A64B7" w:rsidP="0065495B">
      <w:pPr>
        <w:pStyle w:val="BodyText"/>
      </w:pPr>
      <w:r>
        <w:rPr>
          <w:bCs/>
          <w:lang w:val="cy-GB"/>
        </w:rPr>
        <w:t>TRWYDDEDAU GYRWYR</w:t>
      </w:r>
    </w:p>
    <w:p w14:paraId="4129B179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7A" w14:textId="5ECF77A8" w:rsidR="0065495B" w:rsidRDefault="00C82DB4" w:rsidP="0065495B">
      <w:pPr>
        <w:pStyle w:val="BodyText"/>
        <w:rPr>
          <w:b w:val="0"/>
          <w:u w:val="none"/>
        </w:rPr>
      </w:pPr>
      <w:r>
        <w:rPr>
          <w:rFonts w:eastAsiaTheme="minorHAnsi" w:cs="Arial"/>
          <w:szCs w:val="24"/>
          <w:lang w:val="cy-GB" w:eastAsia="en-US"/>
        </w:rPr>
        <w:t>Mae'n rhaid i berchnogion cerbydau gadw cofnodion o yrwyr eu cerbyd(au) a phan fyddant yn eu gyrru. Rhaid i'r Perchennog gadw'r drwydded a roddir i bob gyrrwr unigol a'i dychwelwyd i'r gyrrwr pan fydd y trefniant yn dod i ben.</w:t>
      </w:r>
    </w:p>
    <w:p w14:paraId="4129B17B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7C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7D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RHWYSTRO SWYDDOG AWDURDODEDIG</w:t>
      </w:r>
    </w:p>
    <w:p w14:paraId="4129B17E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7F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Mae'n drosedd peidio â chydymffurfio ag unrhyw ofyniad rhesymol gan Swyddog Awdurdodedig y Cyngor neu Swyddog yr Heddlu neu fethu â darparu unrhyw gymorth neu wybodaeth sy'n ofynnol ganddo/ganddi mewn cysylltiad â'i ddyletswyddau/dyletswyddau a'i gyfrifoldebau/chyfrifoldebau heb esgus rhesymol. </w:t>
      </w:r>
    </w:p>
    <w:p w14:paraId="4129B180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81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82" w14:textId="77777777" w:rsidR="0065495B" w:rsidRDefault="002A64B7" w:rsidP="0065495B">
      <w:pPr>
        <w:pStyle w:val="BodyText"/>
      </w:pPr>
      <w:r>
        <w:rPr>
          <w:bCs/>
          <w:lang w:val="cy-GB"/>
        </w:rPr>
        <w:t>ARWYDDION CERBYDAU, HYSBYSEBION AC ADNABYDDIAETH</w:t>
      </w:r>
    </w:p>
    <w:p w14:paraId="4129B183" w14:textId="77777777" w:rsidR="0065495B" w:rsidRDefault="0065495B" w:rsidP="0065495B">
      <w:pPr>
        <w:pStyle w:val="BodyText"/>
      </w:pPr>
    </w:p>
    <w:p w14:paraId="4129B184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Ni ddylai perchnogion beri na chaniatáu i arwyddion, hysbysiadau na hysbysebion gael eu harddangos mewn Cerbyd Hacni nac arno, oni bai eu bod wedi'u hawdurdodi gan y Cyngor. </w:t>
      </w:r>
    </w:p>
    <w:p w14:paraId="4129B185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86" w14:textId="77777777" w:rsidR="0065495B" w:rsidRDefault="002A64B7" w:rsidP="0065495B">
      <w:pPr>
        <w:pStyle w:val="BodyText"/>
        <w:rPr>
          <w:u w:val="none"/>
        </w:rPr>
      </w:pPr>
      <w:r>
        <w:rPr>
          <w:bCs/>
          <w:u w:val="none"/>
          <w:lang w:val="cy-GB"/>
        </w:rPr>
        <w:br w:type="page"/>
      </w:r>
    </w:p>
    <w:p w14:paraId="4129B187" w14:textId="77777777" w:rsidR="0065495B" w:rsidRDefault="0065495B" w:rsidP="0065495B">
      <w:pPr>
        <w:pStyle w:val="BodyText"/>
        <w:rPr>
          <w:u w:val="none"/>
        </w:rPr>
      </w:pPr>
    </w:p>
    <w:p w14:paraId="4129B188" w14:textId="77777777" w:rsidR="0065495B" w:rsidRDefault="002A64B7" w:rsidP="0065495B">
      <w:pPr>
        <w:pStyle w:val="BodyText"/>
        <w:rPr>
          <w:u w:val="none"/>
        </w:rPr>
      </w:pPr>
      <w:r>
        <w:rPr>
          <w:bCs/>
          <w:u w:val="none"/>
          <w:lang w:val="cy-GB"/>
        </w:rPr>
        <w:t xml:space="preserve">FODD BYNNAG, MAE'R PERCHENNOG YN GYFRIFOL AM OSOD A CHYNNAL PLÂT ADNABOD Y DRWYDDED (A DDYRODDIR GAN Y CYNGOR GYDA'R DRWYDDED) AR GEFN Y CERBYD YN UNOL Â CHYFARWYDDYD. MAE'R PLÂT YN PARHAU I FOD YN EIDDO'R CYNGOR. MAE PERCHENNOG SY'N METHU Â DYCHWELYD Y PLÂT PAN OFYNNIR IDDO WNEUD HYNNY HEB ESGUS RHESYMOL YN CYFLAWNI TROSEDD. </w:t>
      </w:r>
    </w:p>
    <w:p w14:paraId="4129B189" w14:textId="77777777" w:rsidR="0065495B" w:rsidRDefault="0065495B" w:rsidP="0065495B">
      <w:pPr>
        <w:pStyle w:val="BodyText"/>
        <w:rPr>
          <w:u w:val="none"/>
        </w:rPr>
      </w:pPr>
    </w:p>
    <w:p w14:paraId="4129B18A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8B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PWERAU'R CYNGOR</w:t>
      </w:r>
    </w:p>
    <w:p w14:paraId="4129B18C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8D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 gan y Cyngor bwerau i atal, dirymu neu wrthod adnewyddu trwydded os bydd unrhyw ymddygiad sy'n ymddangos fel pe bai'n golygu nad yw perchnogion yn addas i ddal trwyddedau. </w:t>
      </w:r>
    </w:p>
    <w:p w14:paraId="4129B18E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8F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90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CYFNOD Y DRWYDDED</w:t>
      </w:r>
    </w:p>
    <w:p w14:paraId="4129B191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92" w14:textId="77777777" w:rsidR="00BF4A24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Fel arfer, rhoddir trwydded am gyfnod o ddeuddeg mis. Mewn amgylchiadau eithriadol, gellir rhoi trwydded tymor byr ond dim ond yn ôl disgresiwn y Cyngor. </w:t>
      </w:r>
    </w:p>
    <w:p w14:paraId="4129B19E" w14:textId="05760346" w:rsidR="0065495B" w:rsidRDefault="002A64B7" w:rsidP="009222C1">
      <w:pPr>
        <w:rPr>
          <w:rFonts w:cs="Arial"/>
          <w:szCs w:val="24"/>
        </w:rPr>
      </w:pPr>
      <w:r>
        <w:rPr>
          <w:lang w:val="cy-GB"/>
        </w:rPr>
        <w:br w:type="page"/>
      </w:r>
    </w:p>
    <w:p w14:paraId="4129B19F" w14:textId="77777777" w:rsidR="0065495B" w:rsidRPr="00513A62" w:rsidRDefault="002A64B7" w:rsidP="0065495B">
      <w:pPr>
        <w:pStyle w:val="Title"/>
        <w:rPr>
          <w:rFonts w:cs="Arial"/>
          <w:szCs w:val="24"/>
          <w:u w:val="none"/>
        </w:rPr>
      </w:pPr>
      <w:r>
        <w:rPr>
          <w:noProof/>
        </w:rPr>
        <w:drawing>
          <wp:inline distT="0" distB="0" distL="0" distR="0" wp14:anchorId="4129B227" wp14:editId="4129B228">
            <wp:extent cx="1047750" cy="1047750"/>
            <wp:effectExtent l="0" t="0" r="0" b="0"/>
            <wp:docPr id="4" name="Picture 4" descr="Swansea Council Logo (Portra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91244" name="Picture 3" descr="Swansea Council Logo (Portrai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B1A0" w14:textId="77777777" w:rsidR="0065495B" w:rsidRDefault="002A64B7" w:rsidP="0065495B">
      <w:pPr>
        <w:pStyle w:val="BodyText"/>
        <w:jc w:val="center"/>
      </w:pPr>
      <w:r>
        <w:rPr>
          <w:bCs/>
          <w:lang w:val="cy-GB"/>
        </w:rPr>
        <w:t>AMODAU CERBYDAU HACNI</w:t>
      </w:r>
    </w:p>
    <w:p w14:paraId="4129B1A1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A2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Gwnaed yr amodau hyn yn unol ag Adrannau perthnasol Deddf Cyfrifoldebau Heddluoedd Tref 1847 a Deddf Llywodraeth Leol (Darpariaethau Amrywiol) 1976. Gall torri un neu fwy o'r amodau hyn arwain at atal, dirymu neu wrthod adnewyddu'r drwydded yn unol ag Adran 60 o Ddeddf Llywodraeth Leol (Darpariaethau Amrywiol) 1976 a/neu erlyniad pe bai trosedd o dan gyfraith Trwyddedu Tacsis. </w:t>
      </w:r>
      <w:r>
        <w:rPr>
          <w:b w:val="0"/>
          <w:u w:val="none"/>
          <w:lang w:val="cy-GB"/>
        </w:rPr>
        <w:br/>
      </w:r>
    </w:p>
    <w:p w14:paraId="4129B1A3" w14:textId="77777777" w:rsidR="0065495B" w:rsidRPr="00246C9A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>Yn y drwydded hon: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br/>
        <w:t xml:space="preserve">mae gan </w:t>
      </w:r>
      <w:r>
        <w:rPr>
          <w:bCs/>
          <w:u w:val="none"/>
          <w:lang w:val="cy-GB"/>
        </w:rPr>
        <w:t>"swyddog awdurdodedig"</w:t>
      </w:r>
      <w:r>
        <w:rPr>
          <w:b w:val="0"/>
          <w:u w:val="none"/>
          <w:lang w:val="cy-GB"/>
        </w:rPr>
        <w:t xml:space="preserve"> yr un ystyr ag yn Adran 80 o'r Ddeddf </w:t>
      </w:r>
    </w:p>
    <w:p w14:paraId="4129B1A4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Deddf Llywodraeth Leol (Darpariaethau Amrywiol) 1976. </w:t>
      </w:r>
      <w:r>
        <w:rPr>
          <w:b w:val="0"/>
          <w:u w:val="none"/>
          <w:lang w:val="cy-GB"/>
        </w:rPr>
        <w:br/>
      </w:r>
    </w:p>
    <w:p w14:paraId="4129B1A5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>mae</w:t>
      </w:r>
      <w:r>
        <w:rPr>
          <w:bCs/>
          <w:u w:val="none"/>
          <w:lang w:val="cy-GB"/>
        </w:rPr>
        <w:t xml:space="preserve"> “y cyngor"</w:t>
      </w:r>
      <w:r>
        <w:rPr>
          <w:b w:val="0"/>
          <w:u w:val="none"/>
          <w:lang w:val="cy-GB"/>
        </w:rPr>
        <w:t xml:space="preserve"> yn golygu Dinas a Sir Abertawe.</w:t>
      </w:r>
      <w:r>
        <w:rPr>
          <w:b w:val="0"/>
          <w:u w:val="none"/>
          <w:lang w:val="cy-GB"/>
        </w:rPr>
        <w:br/>
      </w:r>
    </w:p>
    <w:p w14:paraId="4129B1A6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 gan </w:t>
      </w:r>
      <w:r>
        <w:rPr>
          <w:bCs/>
          <w:u w:val="none"/>
          <w:lang w:val="cy-GB"/>
        </w:rPr>
        <w:t>"Gerbyd Hacni</w:t>
      </w:r>
      <w:r>
        <w:rPr>
          <w:b w:val="0"/>
          <w:u w:val="none"/>
          <w:lang w:val="cy-GB"/>
        </w:rPr>
        <w:t xml:space="preserve">" yr un ystyr ag yn Neddf Cymalau Heddluoedd Trefol 1847. </w:t>
      </w:r>
      <w:r>
        <w:rPr>
          <w:b w:val="0"/>
          <w:u w:val="none"/>
          <w:lang w:val="cy-GB"/>
        </w:rPr>
        <w:br/>
      </w:r>
    </w:p>
    <w:p w14:paraId="4129B1A7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ystyr </w:t>
      </w:r>
      <w:r>
        <w:rPr>
          <w:bCs/>
          <w:u w:val="none"/>
          <w:lang w:val="cy-GB"/>
        </w:rPr>
        <w:t xml:space="preserve">"plât adnabod" </w:t>
      </w:r>
      <w:r>
        <w:rPr>
          <w:b w:val="0"/>
          <w:u w:val="none"/>
          <w:lang w:val="cy-GB"/>
        </w:rPr>
        <w:t xml:space="preserve">yw'r plât a gyhoeddir gan y Cyngor at ddiben nodi'r cerbyd fel Cerbyd Hacni. </w:t>
      </w:r>
      <w:r>
        <w:rPr>
          <w:b w:val="0"/>
          <w:u w:val="none"/>
          <w:lang w:val="cy-GB"/>
        </w:rPr>
        <w:br/>
      </w:r>
    </w:p>
    <w:p w14:paraId="4129B1A8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Mae gan </w:t>
      </w:r>
      <w:r>
        <w:rPr>
          <w:bCs/>
          <w:u w:val="none"/>
          <w:lang w:val="cy-GB"/>
        </w:rPr>
        <w:t xml:space="preserve">"y perchennog" </w:t>
      </w:r>
      <w:r>
        <w:rPr>
          <w:b w:val="0"/>
          <w:u w:val="none"/>
          <w:lang w:val="cy-GB"/>
        </w:rPr>
        <w:t xml:space="preserve">yr un ystyr ag yn Adran 80 o Ddeddf Llywodraeth Leol (Darpariaethau Amrywiol) 1976. </w:t>
      </w:r>
      <w:r>
        <w:rPr>
          <w:b w:val="0"/>
          <w:u w:val="none"/>
          <w:lang w:val="cy-GB"/>
        </w:rPr>
        <w:br/>
      </w:r>
    </w:p>
    <w:p w14:paraId="4129B1A9" w14:textId="77777777" w:rsidR="0065495B" w:rsidRDefault="002A64B7" w:rsidP="0065495B">
      <w:pPr>
        <w:pStyle w:val="BodyText"/>
        <w:ind w:left="720"/>
        <w:rPr>
          <w:u w:val="none"/>
        </w:rPr>
      </w:pPr>
      <w:r>
        <w:rPr>
          <w:b w:val="0"/>
          <w:u w:val="none"/>
          <w:lang w:val="cy-GB"/>
        </w:rPr>
        <w:t xml:space="preserve">mae gan </w:t>
      </w:r>
      <w:r>
        <w:rPr>
          <w:bCs/>
          <w:u w:val="none"/>
          <w:lang w:val="cy-GB"/>
        </w:rPr>
        <w:t>"fesurydd tacsi"</w:t>
      </w:r>
      <w:r>
        <w:rPr>
          <w:b w:val="0"/>
          <w:u w:val="none"/>
          <w:lang w:val="cy-GB"/>
        </w:rPr>
        <w:t xml:space="preserve"> yr un ystyr ag yn Adran 80 o Ddeddf Llywodraeth Leol (Darpariaethau Amrywiol) 1976. </w:t>
      </w:r>
    </w:p>
    <w:p w14:paraId="4129B1AA" w14:textId="77777777" w:rsidR="0065495B" w:rsidRDefault="0065495B" w:rsidP="0065495B">
      <w:pPr>
        <w:pStyle w:val="BodyText"/>
      </w:pPr>
    </w:p>
    <w:p w14:paraId="4129B1AB" w14:textId="77777777" w:rsidR="0065495B" w:rsidRDefault="002A64B7" w:rsidP="0065495B">
      <w:pPr>
        <w:pStyle w:val="BodyText"/>
      </w:pPr>
      <w:r>
        <w:rPr>
          <w:bCs/>
          <w:lang w:val="cy-GB"/>
        </w:rPr>
        <w:t>CYFFREDINOL</w:t>
      </w:r>
    </w:p>
    <w:p w14:paraId="4129B1AC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AD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Rhaid i bob cerbyd gael ei gyflwyno i'w archwilio gan </w:t>
      </w:r>
      <w:r>
        <w:rPr>
          <w:b w:val="0"/>
          <w:lang w:val="cy-GB"/>
        </w:rPr>
        <w:t>swyddog awdurdodedig</w:t>
      </w:r>
      <w:r>
        <w:rPr>
          <w:b w:val="0"/>
          <w:u w:val="none"/>
          <w:lang w:val="cy-GB"/>
        </w:rPr>
        <w:t xml:space="preserve"> pan fo angen, a rhaid iddo gydymffurfio â'r holl ofynion statudol cyfredol ar gyfer cerbydau ffyrdd a chyda'r amodau a osodir gan y Cyngor. 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br/>
        <w:t>Pan fydd cerbyd yn methu â bod yn bresennol ar yr amser dynodedig, gall y Cyngor atal ei drwydded hyd nes bod y cerbyd wedi'i brofi a'i nodi fel un sy'n addas i'r ffordd fawr. Ni fydd unrhyw gerbyd sy'n methu'r prawf yn cael ei ddefnyddio i gludo teithwyr ar gyfer hurio neu dâl nes bod y cerbyd wedi'i ailbrofi a'i nodi fel un sy'n addas i'r ffordd</w:t>
      </w:r>
      <w:r>
        <w:rPr>
          <w:b w:val="0"/>
          <w:u w:val="none"/>
          <w:lang w:val="cy-GB"/>
        </w:rPr>
        <w:t xml:space="preserve"> fawr. </w:t>
      </w:r>
    </w:p>
    <w:p w14:paraId="4129B1AE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1AF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Ni dderbynnir cerbydau i'w trwyddedu am y tro cyntaf oni bai eu bod yn newydd sbon. Bydd pob cerbyd yn cael ei aildrwyddedu ar sail teilyngdod. </w:t>
      </w:r>
      <w:r>
        <w:rPr>
          <w:b w:val="0"/>
          <w:u w:val="none"/>
          <w:lang w:val="cy-GB"/>
        </w:rPr>
        <w:br/>
      </w:r>
    </w:p>
    <w:p w14:paraId="4129B1B0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Bydd pob trwydded cerbyd yn parhau i fod ar waith am flwyddyn a'r dyddiad dod i ben fydd diwrnod olaf y mis cyn y mis y rhoddwyd y drwydded. </w:t>
      </w:r>
      <w:r>
        <w:rPr>
          <w:b w:val="0"/>
          <w:u w:val="none"/>
          <w:lang w:val="cy-GB"/>
        </w:rPr>
        <w:br/>
      </w:r>
    </w:p>
    <w:p w14:paraId="4129B1B1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Ni roddir trwydded hyd nes y telir y ffi briodol. Pan wneir taliad drwy siec sydd wedyn yn cael ei wrthod, bydd unrhyw drwydded a roddir yn ddi-rym. </w:t>
      </w:r>
      <w:r>
        <w:rPr>
          <w:b w:val="0"/>
          <w:u w:val="none"/>
          <w:lang w:val="cy-GB"/>
        </w:rPr>
        <w:br/>
      </w:r>
    </w:p>
    <w:p w14:paraId="4129B1B2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b w:val="0"/>
          <w:u w:val="none"/>
        </w:rPr>
      </w:pPr>
      <w:r>
        <w:rPr>
          <w:b w:val="0"/>
          <w:u w:val="none"/>
          <w:lang w:val="cy-GB"/>
        </w:rPr>
        <w:t xml:space="preserve">a) Rhaid i ddeiliad y drwydded gyflwyno'r ddogfen gofrestru (V5c) ar adeg rhoi'r drwydded neu pan fo'r cerbyd wedi'i addasu. Rhaid i ddeiliad y drwydded gyflwyno tystysgrif yswiriant ddilys a gyhoeddwyd o dan Ddeddf Traffig Ffyrdd 1988 a thystysgrif M.O.T. gyfredol (sy'n ofynnol bob blwyddyn o'r adeg y mae'r cerbyd wedi cyrraedd blwydd oed) ar adeg talu'r ffi briodol. Rhaid i ddeiliad y drwydded gyflwyno'r cerbyd ar gyfer archwiliad swyddogol yn y ganolfan ddynodedig. </w:t>
      </w:r>
    </w:p>
    <w:p w14:paraId="4129B1B3" w14:textId="77777777" w:rsidR="0065495B" w:rsidRDefault="0065495B" w:rsidP="0065495B">
      <w:pPr>
        <w:pStyle w:val="BodyText"/>
        <w:ind w:left="465"/>
        <w:rPr>
          <w:b w:val="0"/>
          <w:u w:val="none"/>
        </w:rPr>
      </w:pPr>
    </w:p>
    <w:p w14:paraId="4129B1B4" w14:textId="0D373C23" w:rsidR="0065495B" w:rsidRDefault="002A64B7" w:rsidP="0065495B">
      <w:pPr>
        <w:pStyle w:val="BodyText"/>
        <w:numPr>
          <w:ilvl w:val="0"/>
          <w:numId w:val="3"/>
        </w:numPr>
        <w:tabs>
          <w:tab w:val="left" w:pos="426"/>
        </w:tabs>
        <w:rPr>
          <w:b w:val="0"/>
          <w:u w:val="none"/>
        </w:rPr>
      </w:pPr>
      <w:r>
        <w:rPr>
          <w:b w:val="0"/>
          <w:u w:val="none"/>
          <w:lang w:val="cy-GB"/>
        </w:rPr>
        <w:t>Pan fydd cerbyd yn cael ei addasu mewn rhyw ffordd, rhaid i'r Awdurdod Trwyddedu fod yn fodlon bod safon y gwaith a wneir yn bodloni'r ddeddfwriaeth a'r safonau diogelwch presennol.</w:t>
      </w:r>
      <w:r>
        <w:rPr>
          <w:b w:val="0"/>
          <w:u w:val="none"/>
          <w:lang w:val="cy-GB"/>
        </w:rPr>
        <w:t xml:space="preserve"> Rhaid i berchnogion gyflwyno un o'r dogfennau gwreiddiol canlynol cyn i drwydded gael ei chyhoeddi: </w:t>
      </w:r>
    </w:p>
    <w:p w14:paraId="4129B1B5" w14:textId="3034756A" w:rsidR="0065495B" w:rsidRDefault="002A64B7" w:rsidP="0065495B">
      <w:pPr>
        <w:ind w:left="1140" w:firstLine="300"/>
      </w:pPr>
      <w:r w:rsidRPr="00DE1BDE">
        <w:rPr>
          <w:lang w:val="cy-GB"/>
        </w:rPr>
        <w:t xml:space="preserve">i) </w:t>
      </w:r>
      <w:r w:rsidR="009222C1">
        <w:rPr>
          <w:lang w:val="cy-GB"/>
        </w:rPr>
        <w:tab/>
      </w:r>
      <w:r w:rsidRPr="00DE1BDE">
        <w:rPr>
          <w:lang w:val="cy-GB"/>
        </w:rPr>
        <w:t>Cymeradwyaeth Math Cerbyd Cyfan y  Gymuned Ewropeaidd (ECWVTA)</w:t>
      </w:r>
    </w:p>
    <w:p w14:paraId="4129B1B6" w14:textId="678937CD" w:rsidR="0065495B" w:rsidRDefault="002A64B7" w:rsidP="0065495B">
      <w:pPr>
        <w:ind w:left="840" w:firstLine="600"/>
      </w:pPr>
      <w:r>
        <w:rPr>
          <w:lang w:val="cy-GB"/>
        </w:rPr>
        <w:t xml:space="preserve">ii) </w:t>
      </w:r>
      <w:r w:rsidR="009222C1">
        <w:rPr>
          <w:lang w:val="cy-GB"/>
        </w:rPr>
        <w:tab/>
      </w:r>
      <w:r>
        <w:rPr>
          <w:lang w:val="cy-GB"/>
        </w:rPr>
        <w:t xml:space="preserve">Cymeradwyaeth Math Cyfres Fach Genedlaethol (NSSTA) </w:t>
      </w:r>
    </w:p>
    <w:p w14:paraId="4129B1B7" w14:textId="162E9A94" w:rsidR="0065495B" w:rsidRDefault="002A64B7" w:rsidP="0065495B">
      <w:pPr>
        <w:ind w:left="1440"/>
      </w:pPr>
      <w:r>
        <w:rPr>
          <w:lang w:val="cy-GB"/>
        </w:rPr>
        <w:t xml:space="preserve">iii) </w:t>
      </w:r>
      <w:r w:rsidR="009222C1">
        <w:rPr>
          <w:lang w:val="cy-GB"/>
        </w:rPr>
        <w:tab/>
      </w:r>
      <w:r>
        <w:rPr>
          <w:lang w:val="cy-GB"/>
        </w:rPr>
        <w:t>Tystysgrif Cydymffurfiaeth</w:t>
      </w:r>
    </w:p>
    <w:p w14:paraId="4129B1B8" w14:textId="77777777" w:rsidR="0065495B" w:rsidRDefault="002A64B7" w:rsidP="0065495B">
      <w:pPr>
        <w:numPr>
          <w:ilvl w:val="0"/>
          <w:numId w:val="4"/>
        </w:numPr>
      </w:pPr>
      <w:r>
        <w:rPr>
          <w:lang w:val="cy-GB"/>
        </w:rPr>
        <w:t>Cymeradwyaeth Cerbyd Unigol (IVA)</w:t>
      </w:r>
    </w:p>
    <w:p w14:paraId="4129B1B9" w14:textId="77777777" w:rsidR="0065495B" w:rsidRDefault="002A64B7" w:rsidP="0065495B">
      <w:pPr>
        <w:numPr>
          <w:ilvl w:val="0"/>
          <w:numId w:val="4"/>
        </w:numPr>
      </w:pPr>
      <w:r>
        <w:rPr>
          <w:lang w:val="cy-GB"/>
        </w:rPr>
        <w:t xml:space="preserve">Cymeradwyaeth cerbyd sengl (SVA). </w:t>
      </w:r>
    </w:p>
    <w:p w14:paraId="4129B1BA" w14:textId="77777777" w:rsidR="0065495B" w:rsidRDefault="0065495B" w:rsidP="0065495B">
      <w:pPr>
        <w:pStyle w:val="BodyText"/>
        <w:tabs>
          <w:tab w:val="left" w:pos="426"/>
        </w:tabs>
        <w:ind w:left="420"/>
        <w:rPr>
          <w:b w:val="0"/>
          <w:u w:val="none"/>
        </w:rPr>
      </w:pPr>
    </w:p>
    <w:p w14:paraId="4129B1BB" w14:textId="77777777" w:rsidR="0065495B" w:rsidRDefault="002A64B7" w:rsidP="0065495B">
      <w:pPr>
        <w:pStyle w:val="BodyText"/>
        <w:rPr>
          <w:b w:val="0"/>
          <w:u w:val="none"/>
        </w:rPr>
      </w:pPr>
      <w:r>
        <w:rPr>
          <w:bCs/>
          <w:lang w:val="cy-GB"/>
        </w:rPr>
        <w:t>D.S. Lle nad yw'r tystysgrifau uchod ar gael oherwydd yr addasiadau sy'n cael eu gwneud ar ôl gwerthu'r cerbyd, bydd yn ofynnol i berchnogion ymgymryd â Chymeradwyaeth Cerbyd Unigol wirfoddol safonol gydag Arolygydd yr Asiantaeth Safonau Gyrwyr a Cherbydau (DVSA)</w:t>
      </w:r>
    </w:p>
    <w:p w14:paraId="4129B1BC" w14:textId="77777777" w:rsidR="0065495B" w:rsidRDefault="002A64B7" w:rsidP="0065495B">
      <w:pPr>
        <w:pStyle w:val="BodyText"/>
        <w:tabs>
          <w:tab w:val="left" w:pos="426"/>
        </w:tabs>
        <w:ind w:left="420"/>
        <w:rPr>
          <w:b w:val="0"/>
          <w:u w:val="none"/>
        </w:rPr>
      </w:pPr>
      <w:r>
        <w:rPr>
          <w:b w:val="0"/>
          <w:u w:val="none"/>
          <w:lang w:val="cy-GB"/>
        </w:rPr>
        <w:br/>
      </w:r>
      <w:r>
        <w:rPr>
          <w:bCs/>
          <w:lang w:val="cy-GB"/>
        </w:rPr>
        <w:t>MANYLEB A CHYNNAL A CHADW CERBYDAU</w:t>
      </w:r>
    </w:p>
    <w:p w14:paraId="4129B1BD" w14:textId="77777777" w:rsidR="0065495B" w:rsidRPr="00D7629F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BE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Rhaid i liw bob cerbyd fod yn </w:t>
      </w:r>
      <w:r>
        <w:rPr>
          <w:bCs/>
          <w:u w:val="none"/>
          <w:lang w:val="cy-GB"/>
        </w:rPr>
        <w:t>DDU</w:t>
      </w:r>
      <w:r>
        <w:rPr>
          <w:b w:val="0"/>
          <w:u w:val="none"/>
          <w:lang w:val="cy-GB"/>
        </w:rPr>
        <w:t xml:space="preserve">. </w:t>
      </w:r>
      <w:r>
        <w:rPr>
          <w:bCs/>
          <w:u w:val="none"/>
          <w:lang w:val="cy-GB"/>
        </w:rPr>
        <w:br/>
      </w:r>
    </w:p>
    <w:p w14:paraId="4129B1BF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b w:val="0"/>
          <w:u w:val="none"/>
        </w:rPr>
      </w:pPr>
      <w:r>
        <w:rPr>
          <w:b w:val="0"/>
          <w:u w:val="none"/>
          <w:lang w:val="cy-GB"/>
        </w:rPr>
        <w:t>Rhaid i bob cerbyd fod yn un a yrrir ar y dde a bod ganddo 2 ddrws ar bob ochr</w:t>
      </w:r>
      <w:r>
        <w:rPr>
          <w:b w:val="0"/>
          <w:u w:val="none"/>
          <w:lang w:val="cy-GB"/>
        </w:rPr>
        <w:br/>
        <w:t xml:space="preserve">. Bydd gan bob teithiwr fynediad at ddrws y gellir ei agor o'r tu mewn i'r cerbyd. </w:t>
      </w:r>
      <w:r>
        <w:rPr>
          <w:b w:val="0"/>
          <w:u w:val="none"/>
          <w:lang w:val="cy-GB"/>
        </w:rPr>
        <w:br/>
      </w:r>
    </w:p>
    <w:p w14:paraId="4129B1C0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b w:val="0"/>
          <w:u w:val="none"/>
        </w:rPr>
      </w:pPr>
      <w:r>
        <w:rPr>
          <w:b w:val="0"/>
          <w:u w:val="none"/>
          <w:lang w:val="cy-GB"/>
        </w:rPr>
        <w:t xml:space="preserve">Gwneir penderfyniad ynghylch uchafswm y teithwyr a ganiateir ar ôl i'r Cyngor archwilio'r cerbyd. </w:t>
      </w:r>
      <w:r>
        <w:rPr>
          <w:b w:val="0"/>
          <w:u w:val="none"/>
          <w:lang w:val="cy-GB"/>
        </w:rPr>
        <w:br/>
      </w:r>
    </w:p>
    <w:p w14:paraId="4129B1C1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b w:val="0"/>
          <w:u w:val="none"/>
        </w:rPr>
      </w:pPr>
      <w:r>
        <w:rPr>
          <w:b w:val="0"/>
          <w:u w:val="none"/>
          <w:lang w:val="cy-GB"/>
        </w:rPr>
        <w:t xml:space="preserve">Ni fydd y perchennog ar unrhyw adeg yn caniatáu i nifer y teithwyr sy'n cael eu cludo fod yn uwch na nifer y teithwyr y mae'r cerbyd wedi'i drwyddedu ar ei gyfer. </w:t>
      </w:r>
      <w:r>
        <w:rPr>
          <w:b w:val="0"/>
          <w:u w:val="none"/>
          <w:lang w:val="cy-GB"/>
        </w:rPr>
        <w:br/>
      </w:r>
    </w:p>
    <w:p w14:paraId="4129B1C2" w14:textId="77777777" w:rsidR="0065495B" w:rsidRDefault="002A64B7" w:rsidP="0065495B">
      <w:pPr>
        <w:pStyle w:val="BodyText"/>
        <w:numPr>
          <w:ilvl w:val="0"/>
          <w:numId w:val="1"/>
        </w:numPr>
        <w:tabs>
          <w:tab w:val="clear" w:pos="465"/>
          <w:tab w:val="num" w:pos="748"/>
        </w:tabs>
        <w:ind w:left="748"/>
        <w:rPr>
          <w:u w:val="none"/>
        </w:rPr>
      </w:pPr>
      <w:r>
        <w:rPr>
          <w:b w:val="0"/>
          <w:u w:val="none"/>
          <w:lang w:val="cy-GB"/>
        </w:rPr>
        <w:t xml:space="preserve">Rhaid bod pob cerbyd wedi'i wneud a'i gynnal a chadw i fod yn ddiogel ac yn gyfforddus a rhaid i'r drysau agor yn ddigon llydan er mwyn caniatáu mynediad hawdd i'r cerbyd a ffordd allan hawdd ohono. </w:t>
      </w:r>
      <w:r>
        <w:rPr>
          <w:b w:val="0"/>
          <w:u w:val="none"/>
          <w:lang w:val="cy-GB"/>
        </w:rPr>
        <w:br/>
      </w:r>
    </w:p>
    <w:p w14:paraId="4129B1C3" w14:textId="77777777" w:rsidR="0065495B" w:rsidRDefault="002A64B7" w:rsidP="0065495B">
      <w:pPr>
        <w:tabs>
          <w:tab w:val="left" w:pos="567"/>
        </w:tabs>
        <w:rPr>
          <w:rFonts w:cs="Arial"/>
          <w:szCs w:val="24"/>
        </w:rPr>
      </w:pPr>
      <w:r>
        <w:rPr>
          <w:rFonts w:cs="Arial"/>
          <w:szCs w:val="24"/>
          <w:lang w:val="cy-GB"/>
        </w:rPr>
        <w:t xml:space="preserve">    13. i) Pan fydd olwyn sbâr wedi'i ddarparu gyda cherbyd, gan gynnwys defnyddio teiar arbed lle, rhaid i'r perchennog sicrhau bod yr olwyn sbâr bob amser yn cydymffurfio â gofynion cyfreithiol cyfredol (gan roi sylw arbennig i ddyfnder gwadn) a'i fod yn cario offer newid olwyn gan gynnwys jac a charn tro olwynion ar bob adeg. </w:t>
      </w:r>
    </w:p>
    <w:p w14:paraId="4129B1C4" w14:textId="77777777" w:rsidR="0065495B" w:rsidRPr="00D7629F" w:rsidRDefault="0065495B" w:rsidP="0065495B">
      <w:pPr>
        <w:rPr>
          <w:rFonts w:cs="Arial"/>
          <w:sz w:val="16"/>
          <w:szCs w:val="16"/>
        </w:rPr>
      </w:pPr>
    </w:p>
    <w:p w14:paraId="4129B1C6" w14:textId="15E33880" w:rsidR="0065495B" w:rsidRDefault="002A64B7" w:rsidP="0065495B">
      <w:pPr>
        <w:tabs>
          <w:tab w:val="left" w:pos="426"/>
        </w:tabs>
        <w:rPr>
          <w:szCs w:val="24"/>
        </w:rPr>
      </w:pPr>
      <w:r>
        <w:rPr>
          <w:lang w:val="cy-GB"/>
        </w:rPr>
        <w:tab/>
      </w:r>
      <w:r>
        <w:rPr>
          <w:lang w:val="cy-GB"/>
        </w:rPr>
        <w:t xml:space="preserve">   ii) a) Mae teiars sbâr y gellir eu defnyddio ar ôl cael twll ('run-flat') a theiars sbâr 'arbed lle' yn dderbyniol ar gerbydau trwyddedig os ydynt yn cydymffurfio â manyleb wreiddiol y gwneuthurwyr. Pan fydd twll yn digwydd, bydd perchnogion a gyrwyr yn ceisio trefniadau amgen ar gyfer parhad taith y </w:t>
      </w:r>
      <w:r>
        <w:rPr>
          <w:szCs w:val="24"/>
          <w:lang w:val="cy-GB"/>
        </w:rPr>
        <w:t>teithiwr</w:t>
      </w:r>
    </w:p>
    <w:p w14:paraId="4129B1C7" w14:textId="77777777" w:rsidR="0065495B" w:rsidRPr="00D7629F" w:rsidRDefault="0065495B" w:rsidP="0065495B">
      <w:pPr>
        <w:rPr>
          <w:sz w:val="16"/>
          <w:szCs w:val="16"/>
        </w:rPr>
      </w:pPr>
    </w:p>
    <w:p w14:paraId="4129B1C9" w14:textId="70CC6912" w:rsidR="0065495B" w:rsidRDefault="002A64B7" w:rsidP="0065495B">
      <w:pPr>
        <w:ind w:left="720" w:hanging="720"/>
        <w:rPr>
          <w:szCs w:val="24"/>
        </w:rPr>
      </w:pPr>
      <w:r>
        <w:rPr>
          <w:szCs w:val="24"/>
          <w:lang w:val="cy-GB"/>
        </w:rPr>
        <w:t xml:space="preserve">          </w:t>
      </w:r>
      <w:r>
        <w:rPr>
          <w:szCs w:val="24"/>
          <w:lang w:val="cy-GB"/>
        </w:rPr>
        <w:tab/>
        <w:t xml:space="preserve">   b) Os defnyddir teiar sbâr y gellir eu defnyddio ar ôl cael twll neu deiar sbâr 'arbed lle' ar gerbyd er mwyn</w:t>
      </w:r>
      <w:r>
        <w:rPr>
          <w:szCs w:val="24"/>
          <w:lang w:val="cy-GB"/>
        </w:rPr>
        <w:t xml:space="preserve"> </w:t>
      </w:r>
      <w:r>
        <w:rPr>
          <w:szCs w:val="24"/>
          <w:lang w:val="cy-GB"/>
        </w:rPr>
        <w:t xml:space="preserve">cwblhau archeb, rhaid gwneud hyn i gwblhau'r daith bresennol a </w:t>
      </w:r>
    </w:p>
    <w:p w14:paraId="4129B1CC" w14:textId="6D5E582F" w:rsidR="00BF4A24" w:rsidRDefault="002A64B7" w:rsidP="0065495B">
      <w:pPr>
        <w:ind w:left="720" w:hanging="720"/>
        <w:rPr>
          <w:szCs w:val="24"/>
        </w:rPr>
      </w:pPr>
      <w:r>
        <w:rPr>
          <w:lang w:val="cy-GB"/>
        </w:rPr>
        <w:t xml:space="preserve">              dychwelyd i garej i gael teiar newydd addas a'i ddefnyddio'n unol â </w:t>
      </w:r>
      <w:r>
        <w:rPr>
          <w:szCs w:val="24"/>
          <w:lang w:val="cy-GB"/>
        </w:rPr>
        <w:t>chanllawiau'r gwneuthurwr. Ni ellir cymryd teithwyr eraill tra bod y teiar sbâr y gellir ei ddefnyddio ar ôl cael twll neu deiar sbâr 'arbed lle'</w:t>
      </w:r>
      <w:r>
        <w:rPr>
          <w:szCs w:val="24"/>
          <w:lang w:val="cy-GB"/>
        </w:rPr>
        <w:t xml:space="preserve"> yn cael ei ddefnyddio ar y cerbyd. </w:t>
      </w:r>
    </w:p>
    <w:p w14:paraId="4129B1CD" w14:textId="77777777" w:rsidR="00BF4A24" w:rsidRDefault="002A64B7">
      <w:pPr>
        <w:rPr>
          <w:szCs w:val="24"/>
        </w:rPr>
      </w:pPr>
      <w:r>
        <w:rPr>
          <w:szCs w:val="24"/>
          <w:lang w:val="cy-GB"/>
        </w:rPr>
        <w:br w:type="page"/>
      </w:r>
    </w:p>
    <w:p w14:paraId="4129B1CE" w14:textId="77777777" w:rsidR="0065495B" w:rsidRDefault="002A64B7" w:rsidP="0065495B">
      <w:pPr>
        <w:tabs>
          <w:tab w:val="left" w:pos="426"/>
        </w:tabs>
        <w:rPr>
          <w:rFonts w:cs="Arial"/>
          <w:szCs w:val="24"/>
        </w:rPr>
      </w:pPr>
      <w:r>
        <w:rPr>
          <w:rFonts w:cs="Arial"/>
          <w:szCs w:val="24"/>
          <w:lang w:val="cy-GB"/>
        </w:rPr>
        <w:tab/>
        <w:t xml:space="preserve">    iii) Pecynnau Atgyweirio Dros Dro: </w:t>
      </w:r>
    </w:p>
    <w:p w14:paraId="4129B1D1" w14:textId="64936BD4" w:rsidR="0065495B" w:rsidRDefault="002A64B7" w:rsidP="0065495B">
      <w:pPr>
        <w:tabs>
          <w:tab w:val="left" w:pos="426"/>
        </w:tabs>
        <w:rPr>
          <w:rFonts w:cs="Arial"/>
          <w:szCs w:val="24"/>
        </w:rPr>
      </w:pPr>
      <w:r>
        <w:rPr>
          <w:lang w:val="cy-GB"/>
        </w:rPr>
        <w:tab/>
      </w:r>
      <w:r>
        <w:rPr>
          <w:lang w:val="cy-GB"/>
        </w:rPr>
        <w:tab/>
        <w:t xml:space="preserve">     a) bydd pecyn trwsio ar gael ar bob adeg mewn cerbydau sydd wedi'u cymeradwyo i'w trwyddedu gyda phecyn trwsio dros dro yn lle olwyn sbâr i'w ddefnyddio'n </w:t>
      </w:r>
      <w:r>
        <w:rPr>
          <w:lang w:val="cy-GB"/>
        </w:rPr>
        <w:t>unol â chanllawiau'r gwneuthurwr. Os defnyddir y pecyn atgyweirio dros dro</w:t>
      </w:r>
      <w:r w:rsidR="009222C1">
        <w:rPr>
          <w:lang w:val="cy-GB"/>
        </w:rPr>
        <w:t xml:space="preserve">, </w:t>
      </w:r>
      <w:r>
        <w:rPr>
          <w:rFonts w:cs="Arial"/>
          <w:color w:val="000000"/>
          <w:szCs w:val="24"/>
          <w:lang w:val="cy-GB"/>
        </w:rPr>
        <w:t xml:space="preserve">rhoddir pecyn atgyweirio dros dro arall yn ei le'n syth. </w:t>
      </w:r>
    </w:p>
    <w:p w14:paraId="4129B1D2" w14:textId="77777777" w:rsidR="0065495B" w:rsidRPr="00C81C88" w:rsidRDefault="0065495B" w:rsidP="0065495B">
      <w:pPr>
        <w:rPr>
          <w:rFonts w:cs="Arial"/>
          <w:sz w:val="16"/>
          <w:szCs w:val="16"/>
        </w:rPr>
      </w:pPr>
    </w:p>
    <w:p w14:paraId="4129B1D3" w14:textId="77777777" w:rsidR="0065495B" w:rsidRDefault="002A64B7" w:rsidP="0065495B">
      <w:r>
        <w:rPr>
          <w:lang w:val="cy-GB"/>
        </w:rPr>
        <w:tab/>
        <w:t xml:space="preserve">     b) pan fo twll yn digwydd, rhaid i berchnogion a gyrwyr geisio trefniadau eraill </w:t>
      </w:r>
      <w:r>
        <w:rPr>
          <w:lang w:val="cy-GB"/>
        </w:rPr>
        <w:tab/>
      </w:r>
    </w:p>
    <w:p w14:paraId="4129B1D5" w14:textId="7A04ED18" w:rsidR="0065495B" w:rsidRPr="00A94BA3" w:rsidRDefault="002A64B7" w:rsidP="0065495B">
      <w:pPr>
        <w:rPr>
          <w:rFonts w:cs="Arial"/>
          <w:szCs w:val="24"/>
        </w:rPr>
      </w:pPr>
      <w:r>
        <w:rPr>
          <w:lang w:val="cy-GB"/>
        </w:rPr>
        <w:t xml:space="preserve">                er mwyn parhau â thaith y teithiwr cyn defnyddio'r </w:t>
      </w:r>
      <w:r>
        <w:rPr>
          <w:rFonts w:cs="Arial"/>
          <w:szCs w:val="24"/>
          <w:lang w:val="cy-GB"/>
        </w:rPr>
        <w:t xml:space="preserve">pecyn trwsio dros dro; </w:t>
      </w:r>
    </w:p>
    <w:p w14:paraId="4129B1D6" w14:textId="77777777" w:rsidR="0065495B" w:rsidRPr="00C81C88" w:rsidRDefault="0065495B" w:rsidP="0065495B">
      <w:pPr>
        <w:ind w:left="1440" w:hanging="720"/>
        <w:jc w:val="both"/>
        <w:rPr>
          <w:sz w:val="16"/>
          <w:szCs w:val="16"/>
        </w:rPr>
      </w:pPr>
    </w:p>
    <w:p w14:paraId="4129B1D9" w14:textId="1077D61A" w:rsidR="0065495B" w:rsidRDefault="002A64B7" w:rsidP="0065495B">
      <w:pPr>
        <w:ind w:left="709" w:hanging="709"/>
        <w:jc w:val="both"/>
      </w:pPr>
      <w:r>
        <w:rPr>
          <w:lang w:val="cy-GB"/>
        </w:rPr>
        <w:tab/>
        <w:t xml:space="preserve">     c) bydd cerbydau sy'n defnyddio pecyn trwsio dros dro er mwyn cwblhau taith yn cael eu defnyddio'n </w:t>
      </w:r>
      <w:r>
        <w:rPr>
          <w:lang w:val="cy-GB"/>
        </w:rPr>
        <w:t xml:space="preserve">unol â chanllawiau'r gwneuthurwr ac ni ddylid ei ddefnyddio ar gyfer unrhyw deithiau pellach </w:t>
      </w:r>
      <w:r>
        <w:rPr>
          <w:lang w:val="cy-GB"/>
        </w:rPr>
        <w:t xml:space="preserve">nes y rhoddir teiar neu olwyn newydd yn ei le; </w:t>
      </w:r>
    </w:p>
    <w:p w14:paraId="4129B1DA" w14:textId="77777777" w:rsidR="0065495B" w:rsidRPr="00C81C88" w:rsidRDefault="0065495B" w:rsidP="0065495B">
      <w:pPr>
        <w:ind w:left="720" w:hanging="720"/>
        <w:jc w:val="both"/>
        <w:rPr>
          <w:sz w:val="16"/>
          <w:szCs w:val="16"/>
        </w:rPr>
      </w:pPr>
    </w:p>
    <w:p w14:paraId="4129B1DB" w14:textId="77777777" w:rsidR="0065495B" w:rsidRDefault="002A64B7" w:rsidP="0065495B">
      <w:pPr>
        <w:ind w:left="709" w:hanging="709"/>
        <w:jc w:val="both"/>
      </w:pPr>
      <w:r>
        <w:rPr>
          <w:lang w:val="cy-GB"/>
        </w:rPr>
        <w:tab/>
      </w:r>
      <w:r>
        <w:rPr>
          <w:lang w:val="cy-GB"/>
        </w:rPr>
        <w:t xml:space="preserve">     d) bydd perchnogion cerbydau sy'n defnyddio pecyn trwsio dros dro'n cadw cofnod o'r </w:t>
      </w:r>
    </w:p>
    <w:p w14:paraId="4129B1DE" w14:textId="48EAD1EE" w:rsidR="0065495B" w:rsidRDefault="002A64B7" w:rsidP="0065495B">
      <w:pPr>
        <w:ind w:left="709" w:hanging="709"/>
        <w:jc w:val="both"/>
      </w:pPr>
      <w:r>
        <w:rPr>
          <w:lang w:val="cy-GB"/>
        </w:rPr>
        <w:t xml:space="preserve">                dyddiad a'r amser y defnyddiwyd y pecyn trwsio ddiwethaf yn y cerbyd bob amser a bydd yn nodi ac yn </w:t>
      </w:r>
      <w:r>
        <w:rPr>
          <w:lang w:val="cy-GB"/>
        </w:rPr>
        <w:t xml:space="preserve">cadw tystiolaeth y rhoddwyd olwyn neu deiar newydd yn ei le. Bydd yr wybodaeth hon </w:t>
      </w:r>
      <w:r>
        <w:rPr>
          <w:lang w:val="cy-GB"/>
        </w:rPr>
        <w:t xml:space="preserve">ar gael yn rhwydd i Swyddogion ar gais. </w:t>
      </w:r>
    </w:p>
    <w:p w14:paraId="4129B1DF" w14:textId="77777777" w:rsidR="0065495B" w:rsidRPr="00C81C88" w:rsidRDefault="0065495B" w:rsidP="0065495B">
      <w:pPr>
        <w:ind w:left="709" w:hanging="709"/>
        <w:jc w:val="both"/>
        <w:rPr>
          <w:sz w:val="16"/>
          <w:szCs w:val="16"/>
        </w:rPr>
      </w:pPr>
    </w:p>
    <w:p w14:paraId="4129B1E0" w14:textId="77777777" w:rsidR="0065495B" w:rsidRPr="00D7629F" w:rsidRDefault="002A64B7" w:rsidP="0065495B">
      <w:pPr>
        <w:pStyle w:val="BodyText"/>
        <w:tabs>
          <w:tab w:val="left" w:pos="567"/>
        </w:tabs>
        <w:rPr>
          <w:sz w:val="16"/>
          <w:szCs w:val="16"/>
          <w:u w:val="none"/>
        </w:rPr>
      </w:pPr>
      <w:r>
        <w:rPr>
          <w:b w:val="0"/>
          <w:u w:val="none"/>
          <w:lang w:val="cy-GB"/>
        </w:rPr>
        <w:t>14.</w:t>
      </w:r>
      <w:r>
        <w:rPr>
          <w:b w:val="0"/>
          <w:u w:val="none"/>
          <w:lang w:val="cy-GB"/>
        </w:rPr>
        <w:tab/>
        <w:t xml:space="preserve">Rhaid gosod gwregysau diogelwch blaen a chefn sy'n cydymffurfio â Safonau Prydeinig a gofynion cyfreithiol cyfredol ar bob cerbyd. Bydd clustog godi neu sedd plentyn yn cael ei ddarparu ar gyfer plant ar gais. </w:t>
      </w:r>
      <w:r>
        <w:rPr>
          <w:b w:val="0"/>
          <w:u w:val="none"/>
          <w:lang w:val="cy-GB"/>
        </w:rPr>
        <w:br/>
      </w:r>
    </w:p>
    <w:p w14:paraId="4129B1E1" w14:textId="77777777" w:rsidR="0065495B" w:rsidRPr="00D7629F" w:rsidRDefault="002A64B7" w:rsidP="0065495B">
      <w:pPr>
        <w:pStyle w:val="BodyText"/>
        <w:tabs>
          <w:tab w:val="left" w:pos="567"/>
        </w:tabs>
        <w:rPr>
          <w:sz w:val="16"/>
          <w:szCs w:val="16"/>
          <w:u w:val="none"/>
        </w:rPr>
      </w:pPr>
      <w:r>
        <w:rPr>
          <w:b w:val="0"/>
          <w:u w:val="none"/>
          <w:lang w:val="cy-GB"/>
        </w:rPr>
        <w:t xml:space="preserve">15.    Rhaid i bob cerbyd fodloni'r isafswm dimensiynau canlynol yn fewnol:- 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tab/>
      </w:r>
      <w:r>
        <w:rPr>
          <w:b w:val="0"/>
          <w:lang w:val="cy-GB"/>
        </w:rPr>
        <w:t>TALDRA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tab/>
        <w:t xml:space="preserve">Ni fydd y pellter o ben clustogau'r sedd (heb eu cywasgu) i ran isaf y to yn llai nag 810mm. </w:t>
      </w:r>
      <w:r>
        <w:rPr>
          <w:b w:val="0"/>
          <w:u w:val="none"/>
          <w:lang w:val="cy-GB"/>
        </w:rPr>
        <w:br/>
      </w:r>
    </w:p>
    <w:p w14:paraId="4129B1E2" w14:textId="77777777" w:rsidR="0065495B" w:rsidRPr="00D7629F" w:rsidRDefault="002A64B7" w:rsidP="0065495B">
      <w:pPr>
        <w:pStyle w:val="BodyText"/>
        <w:tabs>
          <w:tab w:val="left" w:pos="567"/>
        </w:tabs>
        <w:ind w:left="426"/>
        <w:rPr>
          <w:sz w:val="16"/>
          <w:szCs w:val="16"/>
          <w:u w:val="none"/>
        </w:rPr>
      </w:pPr>
      <w:r w:rsidRPr="00E15A91">
        <w:rPr>
          <w:b w:val="0"/>
          <w:u w:val="none"/>
          <w:lang w:val="cy-GB"/>
        </w:rPr>
        <w:tab/>
      </w:r>
      <w:r w:rsidRPr="00E15A91">
        <w:rPr>
          <w:b w:val="0"/>
          <w:lang w:val="cy-GB"/>
        </w:rPr>
        <w:t>GOFOD PEN-GLIN</w:t>
      </w:r>
      <w:r w:rsidRPr="00E15A91">
        <w:rPr>
          <w:b w:val="0"/>
          <w:u w:val="none"/>
          <w:lang w:val="cy-GB"/>
        </w:rPr>
        <w:br/>
      </w:r>
      <w:r w:rsidRPr="00E15A91">
        <w:rPr>
          <w:b w:val="0"/>
          <w:u w:val="none"/>
          <w:lang w:val="cy-GB"/>
        </w:rPr>
        <w:tab/>
        <w:t xml:space="preserve">Ni ddylai'r mesuriad rhwng cefn y seddi blaen a chefn clustog y sedd gefn fod yn llai na 700mm. Lle mae'r seddi blaen yn gallu addasu, rhaid mesur o'u safle canol </w:t>
      </w:r>
      <w:r w:rsidRPr="00E15A91">
        <w:rPr>
          <w:b w:val="0"/>
          <w:u w:val="none"/>
          <w:lang w:val="cy-GB"/>
        </w:rPr>
        <w:br/>
      </w:r>
      <w:r w:rsidRPr="00C81C88">
        <w:rPr>
          <w:b w:val="0"/>
          <w:sz w:val="16"/>
          <w:szCs w:val="16"/>
          <w:u w:val="none"/>
          <w:lang w:val="cy-GB"/>
        </w:rPr>
        <w:br/>
      </w:r>
      <w:r w:rsidRPr="00E15A91">
        <w:rPr>
          <w:b w:val="0"/>
          <w:u w:val="none"/>
          <w:lang w:val="cy-GB"/>
        </w:rPr>
        <w:t xml:space="preserve">  </w:t>
      </w:r>
      <w:r w:rsidRPr="00E15A91">
        <w:rPr>
          <w:b w:val="0"/>
          <w:lang w:val="cy-GB"/>
        </w:rPr>
        <w:t>SEDDI (LLED)</w:t>
      </w:r>
      <w:r w:rsidRPr="00E15A91">
        <w:rPr>
          <w:b w:val="0"/>
          <w:lang w:val="cy-GB"/>
        </w:rPr>
        <w:br/>
      </w:r>
      <w:r w:rsidRPr="00E15A91">
        <w:rPr>
          <w:b w:val="0"/>
          <w:u w:val="none"/>
          <w:lang w:val="cy-GB"/>
        </w:rPr>
        <w:t xml:space="preserve">  Ni fydd lled y sedd gefn, o gefn y glustog i'r ymyl blaen, yn llai na 407mm. </w:t>
      </w:r>
      <w:r w:rsidRPr="00E15A91">
        <w:rPr>
          <w:b w:val="0"/>
          <w:u w:val="none"/>
          <w:lang w:val="cy-GB"/>
        </w:rPr>
        <w:br/>
      </w:r>
    </w:p>
    <w:p w14:paraId="4129B1E3" w14:textId="77777777" w:rsidR="0065495B" w:rsidRDefault="002A64B7" w:rsidP="0065495B">
      <w:pPr>
        <w:pStyle w:val="BodyText"/>
        <w:tabs>
          <w:tab w:val="left" w:pos="426"/>
          <w:tab w:val="left" w:pos="567"/>
        </w:tabs>
        <w:ind w:left="426"/>
        <w:rPr>
          <w:b w:val="0"/>
          <w:u w:val="none"/>
        </w:rPr>
      </w:pPr>
      <w:r w:rsidRPr="00E15A91">
        <w:rPr>
          <w:b w:val="0"/>
          <w:u w:val="none"/>
          <w:lang w:val="cy-GB"/>
        </w:rPr>
        <w:t xml:space="preserve"> </w:t>
      </w:r>
      <w:r w:rsidRPr="00E15A91">
        <w:rPr>
          <w:b w:val="0"/>
          <w:lang w:val="cy-GB"/>
        </w:rPr>
        <w:t>SEDD GEFN (HYD)</w:t>
      </w:r>
      <w:r w:rsidRPr="00E15A91">
        <w:rPr>
          <w:b w:val="0"/>
          <w:u w:val="none"/>
          <w:lang w:val="cy-GB"/>
        </w:rPr>
        <w:br/>
        <w:t xml:space="preserve">  Ni ddylai hyd y sedd gefn wedi'i fesur mewn llinell syth yn llorweddol ar flaen y sedd    </w:t>
      </w:r>
    </w:p>
    <w:p w14:paraId="4129B1E4" w14:textId="77777777" w:rsidR="0065495B" w:rsidRPr="0065495B" w:rsidRDefault="002A64B7" w:rsidP="0065495B">
      <w:pPr>
        <w:pStyle w:val="BodyText"/>
        <w:tabs>
          <w:tab w:val="left" w:pos="426"/>
          <w:tab w:val="left" w:pos="567"/>
        </w:tabs>
        <w:ind w:left="426"/>
        <w:rPr>
          <w:sz w:val="16"/>
          <w:szCs w:val="16"/>
          <w:u w:val="none"/>
        </w:rPr>
      </w:pPr>
      <w:r w:rsidRPr="00E15A91">
        <w:rPr>
          <w:b w:val="0"/>
          <w:u w:val="none"/>
          <w:lang w:val="cy-GB"/>
        </w:rPr>
        <w:t xml:space="preserve">  fod yn llai na 1220mm. </w:t>
      </w:r>
      <w:r w:rsidRPr="00E15A91">
        <w:rPr>
          <w:b w:val="0"/>
          <w:u w:val="none"/>
          <w:lang w:val="cy-GB"/>
        </w:rPr>
        <w:br/>
      </w:r>
      <w:r w:rsidRPr="0065495B">
        <w:rPr>
          <w:b w:val="0"/>
          <w:sz w:val="16"/>
          <w:szCs w:val="16"/>
          <w:u w:val="none"/>
          <w:lang w:val="cy-GB"/>
        </w:rPr>
        <w:br/>
      </w:r>
    </w:p>
    <w:p w14:paraId="4129B1E6" w14:textId="7E331917" w:rsidR="0065495B" w:rsidRDefault="002A64B7" w:rsidP="0065495B">
      <w:pPr>
        <w:pStyle w:val="BodyText"/>
        <w:rPr>
          <w:b w:val="0"/>
          <w:u w:val="none"/>
        </w:rPr>
      </w:pPr>
      <w:r>
        <w:rPr>
          <w:b w:val="0"/>
          <w:u w:val="none"/>
          <w:lang w:val="cy-GB"/>
        </w:rPr>
        <w:t xml:space="preserve">16.    Rhoddir pob trwydded cerbyd newydd i dacsis pwrpasol yn unig, h.y. tacsis o fath Llundain neu </w:t>
      </w:r>
      <w:r>
        <w:rPr>
          <w:b w:val="0"/>
          <w:u w:val="none"/>
          <w:lang w:val="cy-GB"/>
        </w:rPr>
        <w:t xml:space="preserve">gerbydau eraill sydd wedi'u trosi'n addas pan fyddant yn newydd gan werthwyr cymeradwy cyn eu dosbarthu. </w:t>
      </w:r>
    </w:p>
    <w:p w14:paraId="4129B1E7" w14:textId="77777777" w:rsidR="0065495B" w:rsidRPr="00E15A91" w:rsidRDefault="002A64B7" w:rsidP="0065495B">
      <w:pPr>
        <w:pStyle w:val="BodyText"/>
        <w:tabs>
          <w:tab w:val="left" w:pos="709"/>
        </w:tabs>
        <w:rPr>
          <w:b w:val="0"/>
          <w:u w:val="none"/>
        </w:rPr>
      </w:pPr>
      <w:r>
        <w:rPr>
          <w:b w:val="0"/>
          <w:u w:val="none"/>
          <w:lang w:val="cy-GB"/>
        </w:rPr>
        <w:t xml:space="preserve">         Rhaid addasu'r cerbydau hyn ar gyfer cludo teithwyr mewn cadeiriau olwyn. 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br/>
        <w:t xml:space="preserve">         Mae'n rhaid i bob trosiad gynnwys y canlynol:- </w:t>
      </w:r>
      <w:r>
        <w:rPr>
          <w:b w:val="0"/>
          <w:u w:val="none"/>
          <w:lang w:val="cy-GB"/>
        </w:rPr>
        <w:br/>
        <w:t xml:space="preserve">         a.   Matiau gwaith trwm mewn troedleoedd. </w:t>
      </w:r>
      <w:r>
        <w:rPr>
          <w:b w:val="0"/>
          <w:u w:val="none"/>
          <w:lang w:val="cy-GB"/>
        </w:rPr>
        <w:br/>
        <w:t xml:space="preserve">           b.   Blychau llwch i'w gosod yn y caban cefn. </w:t>
      </w:r>
      <w:r>
        <w:rPr>
          <w:b w:val="0"/>
          <w:u w:val="none"/>
          <w:lang w:val="cy-GB"/>
        </w:rPr>
        <w:br/>
        <w:t xml:space="preserve">           c.   Gweithrediad goleuadau mewnol naill ai'n awtomatig pan agorir drysau cefn neu gan </w:t>
      </w:r>
    </w:p>
    <w:p w14:paraId="4129B1E8" w14:textId="7C69A41F" w:rsidR="0065495B" w:rsidRPr="001D3AC0" w:rsidRDefault="00C82DB4" w:rsidP="0065495B">
      <w:pPr>
        <w:pStyle w:val="BodyText"/>
        <w:ind w:left="720"/>
        <w:rPr>
          <w:b w:val="0"/>
          <w:bCs/>
          <w:u w:val="none"/>
        </w:rPr>
      </w:pPr>
      <w:r w:rsidRPr="001D3AC0">
        <w:rPr>
          <w:rFonts w:eastAsiaTheme="minorHAnsi" w:cs="Arial"/>
          <w:b w:val="0"/>
          <w:bCs/>
          <w:szCs w:val="24"/>
          <w:u w:val="none"/>
          <w:lang w:val="cy-GB" w:eastAsia="en-US"/>
        </w:rPr>
        <w:t xml:space="preserve">      ddefnyddio swîts ar wahân wedi'i leoli ger y gyrrwr.</w:t>
      </w:r>
    </w:p>
    <w:p w14:paraId="4129B1E9" w14:textId="77777777" w:rsidR="0065495B" w:rsidRPr="0065495B" w:rsidRDefault="002A64B7" w:rsidP="0065495B">
      <w:pPr>
        <w:pStyle w:val="BodyText"/>
        <w:ind w:left="465"/>
        <w:rPr>
          <w:b w:val="0"/>
          <w:sz w:val="16"/>
          <w:szCs w:val="16"/>
          <w:u w:val="none"/>
        </w:rPr>
      </w:pPr>
      <w:r>
        <w:rPr>
          <w:b w:val="0"/>
          <w:u w:val="none"/>
          <w:lang w:val="cy-GB"/>
        </w:rPr>
        <w:t xml:space="preserve">    ch.   Golau mewnol yng nghwt y cerbyd. </w:t>
      </w:r>
      <w:r>
        <w:rPr>
          <w:b w:val="0"/>
          <w:u w:val="none"/>
          <w:lang w:val="cy-GB"/>
        </w:rPr>
        <w:br/>
        <w:t xml:space="preserve">    d.   Darpariaeth ar gyfer gosod mesurydd tacsi heb effeithio ar gysur teithwyr. </w:t>
      </w:r>
      <w:r>
        <w:rPr>
          <w:b w:val="0"/>
          <w:u w:val="none"/>
          <w:lang w:val="cy-GB"/>
        </w:rPr>
        <w:br/>
        <w:t xml:space="preserve">    dd.    Gwifrau cudd estynedig ar gyfer arwydd wedi'i osod ar y to a pheiriant mesurydd tacsi. </w:t>
      </w:r>
      <w:r>
        <w:rPr>
          <w:b w:val="0"/>
          <w:u w:val="none"/>
          <w:lang w:val="cy-GB"/>
        </w:rPr>
        <w:br/>
      </w:r>
    </w:p>
    <w:p w14:paraId="4129B1EA" w14:textId="77777777" w:rsidR="00BF4A24" w:rsidRDefault="002A64B7">
      <w:r>
        <w:rPr>
          <w:lang w:val="cy-GB"/>
        </w:rPr>
        <w:br w:type="page"/>
      </w:r>
    </w:p>
    <w:p w14:paraId="4129B1EB" w14:textId="77777777" w:rsidR="0065495B" w:rsidRPr="0065495B" w:rsidRDefault="002A64B7" w:rsidP="0065495B">
      <w:pPr>
        <w:pStyle w:val="BodyText"/>
        <w:ind w:left="283"/>
        <w:rPr>
          <w:sz w:val="16"/>
          <w:szCs w:val="16"/>
          <w:u w:val="none"/>
        </w:rPr>
      </w:pPr>
      <w:r>
        <w:rPr>
          <w:b w:val="0"/>
          <w:u w:val="none"/>
          <w:lang w:val="cy-GB"/>
        </w:rPr>
        <w:t>17.</w:t>
      </w:r>
      <w:r>
        <w:rPr>
          <w:b w:val="0"/>
          <w:u w:val="none"/>
          <w:lang w:val="cy-GB"/>
        </w:rPr>
        <w:tab/>
      </w:r>
      <w:r>
        <w:rPr>
          <w:b w:val="0"/>
          <w:u w:val="none"/>
          <w:lang w:val="cy-GB"/>
        </w:rPr>
        <w:t xml:space="preserve">Rhaid i gerbydau newydd ar gyfer y cerbydlu presennol fod yn dacsis o fath Llundain neu'n gerbydau sydd wedi'u haddasu ar gyfer cludo teithwyr mewn cadeiriau olwyn neu gerbydau salŵn. Pan fydd cerbydau sy'n hygyrch i gadeiriau olwyn yn cael eu disodli, yna gellir eu disodli â cherbyd sy'n addas i gadeiriau olwyn y mae'n diwallu anghenion yr awdurdod yn unig. </w:t>
      </w:r>
      <w:r>
        <w:rPr>
          <w:b w:val="0"/>
          <w:u w:val="none"/>
          <w:lang w:val="cy-GB"/>
        </w:rPr>
        <w:br/>
      </w:r>
    </w:p>
    <w:p w14:paraId="4129B1EC" w14:textId="77777777" w:rsidR="0065495B" w:rsidRPr="0065495B" w:rsidRDefault="002A64B7" w:rsidP="0065495B">
      <w:pPr>
        <w:pStyle w:val="BodyText"/>
        <w:ind w:left="283"/>
        <w:rPr>
          <w:sz w:val="16"/>
          <w:szCs w:val="16"/>
          <w:u w:val="none"/>
        </w:rPr>
      </w:pPr>
      <w:r>
        <w:rPr>
          <w:b w:val="0"/>
          <w:u w:val="none"/>
          <w:lang w:val="cy-GB"/>
        </w:rPr>
        <w:t>18.</w:t>
      </w:r>
      <w:r>
        <w:rPr>
          <w:b w:val="0"/>
          <w:u w:val="none"/>
          <w:lang w:val="cy-GB"/>
        </w:rPr>
        <w:tab/>
        <w:t xml:space="preserve">Rhaid i bob cerbyd gario diffoddwr tân addas 1kg, </w:t>
      </w:r>
      <w:r>
        <w:rPr>
          <w:b w:val="0"/>
          <w:lang w:val="cy-GB"/>
        </w:rPr>
        <w:t>sydd wedi'i farcio'n barhaol â rhif plât y cerbyd</w:t>
      </w:r>
      <w:r>
        <w:rPr>
          <w:b w:val="0"/>
          <w:u w:val="none"/>
          <w:lang w:val="cy-GB"/>
        </w:rPr>
        <w:t xml:space="preserve">, ac sydd i'w weld yn hawdd i'w ddefnyddio mewn argyfwng a dylid ei gynnal a'i gadw'n flynyddol yn unol â Safonau Prydeinig. Bydd angen cadarnhad ysgrifenedig o'r gwaith cynnal a chadw. </w:t>
      </w:r>
      <w:r>
        <w:rPr>
          <w:b w:val="0"/>
          <w:u w:val="none"/>
          <w:lang w:val="cy-GB"/>
        </w:rPr>
        <w:br/>
      </w:r>
    </w:p>
    <w:p w14:paraId="4129B1ED" w14:textId="77777777" w:rsidR="0065495B" w:rsidRPr="00104157" w:rsidRDefault="002A64B7" w:rsidP="00104157">
      <w:pPr>
        <w:pStyle w:val="BodyText"/>
        <w:ind w:left="283"/>
        <w:rPr>
          <w:u w:val="none"/>
        </w:rPr>
      </w:pPr>
      <w:r>
        <w:rPr>
          <w:b w:val="0"/>
          <w:u w:val="none"/>
          <w:lang w:val="cy-GB"/>
        </w:rPr>
        <w:t>19.</w:t>
      </w:r>
      <w:r>
        <w:rPr>
          <w:b w:val="0"/>
          <w:u w:val="none"/>
          <w:lang w:val="cy-GB"/>
        </w:rPr>
        <w:tab/>
      </w:r>
      <w:r>
        <w:rPr>
          <w:b w:val="0"/>
          <w:u w:val="none"/>
          <w:lang w:val="cy-GB"/>
        </w:rPr>
        <w:t xml:space="preserve">Rhaid tynnu unrhyw garpedi, gosodiadau neu ffitiadau yn ystod archwiliadau ar gais swyddog awdurdodedig neu arholwr cerbydau. Bydd gwrthod cydymffurfio ag unrhyw gais rhesymol gan swyddog o'r fath yn golygu y bydd y cerbyd yn methu'r archwiliad. </w:t>
      </w:r>
    </w:p>
    <w:p w14:paraId="4129B1EE" w14:textId="77777777" w:rsidR="0065495B" w:rsidRDefault="002A64B7" w:rsidP="0065495B">
      <w:pPr>
        <w:pStyle w:val="BodyText"/>
        <w:ind w:left="283"/>
        <w:rPr>
          <w:u w:val="none"/>
        </w:rPr>
      </w:pPr>
      <w:r>
        <w:rPr>
          <w:b w:val="0"/>
          <w:u w:val="none"/>
          <w:lang w:val="cy-GB"/>
        </w:rPr>
        <w:t>20.</w:t>
      </w:r>
      <w:r>
        <w:rPr>
          <w:b w:val="0"/>
          <w:u w:val="none"/>
          <w:lang w:val="cy-GB"/>
        </w:rPr>
        <w:tab/>
        <w:t xml:space="preserve">Rhaid cadw'r tu mewn a'r tu allan i'r cerbyd yn lân ac yn daclus a rhaid i'r cerbyd allu darparu ar gyfer swm rhesymol o fagiau ar bob adeg. </w:t>
      </w:r>
      <w:r>
        <w:rPr>
          <w:b w:val="0"/>
          <w:u w:val="none"/>
          <w:lang w:val="cy-GB"/>
        </w:rPr>
        <w:br/>
      </w:r>
    </w:p>
    <w:p w14:paraId="4129B1EF" w14:textId="77777777" w:rsidR="0065495B" w:rsidRDefault="002A64B7" w:rsidP="0065495B">
      <w:pPr>
        <w:pStyle w:val="BodyText"/>
        <w:ind w:left="283"/>
        <w:rPr>
          <w:u w:val="none"/>
        </w:rPr>
      </w:pPr>
      <w:r>
        <w:rPr>
          <w:b w:val="0"/>
          <w:u w:val="none"/>
          <w:lang w:val="cy-GB"/>
        </w:rPr>
        <w:t>21.</w:t>
      </w:r>
      <w:r>
        <w:rPr>
          <w:b w:val="0"/>
          <w:u w:val="none"/>
          <w:lang w:val="cy-GB"/>
        </w:rPr>
        <w:tab/>
        <w:t xml:space="preserve">Rhaid gosod System Cloi Drysau Canolog a weithredir gan y gyrrwr ar bob cerbyd. </w:t>
      </w:r>
      <w:r>
        <w:rPr>
          <w:b w:val="0"/>
          <w:u w:val="none"/>
          <w:lang w:val="cy-GB"/>
        </w:rPr>
        <w:br/>
      </w:r>
    </w:p>
    <w:p w14:paraId="4129B1F0" w14:textId="77777777" w:rsidR="0065495B" w:rsidRDefault="002A64B7" w:rsidP="0065495B">
      <w:pPr>
        <w:pStyle w:val="BodyText"/>
        <w:ind w:left="283"/>
        <w:rPr>
          <w:u w:val="none"/>
        </w:rPr>
      </w:pPr>
      <w:r>
        <w:rPr>
          <w:b w:val="0"/>
          <w:u w:val="none"/>
          <w:lang w:val="cy-GB"/>
        </w:rPr>
        <w:t>22.</w:t>
      </w:r>
      <w:r>
        <w:rPr>
          <w:b w:val="0"/>
          <w:u w:val="none"/>
          <w:lang w:val="cy-GB"/>
        </w:rPr>
        <w:tab/>
        <w:t xml:space="preserve">Rhaid gosod mesurydd tacsi o ddyluniad cymeradwy ar bob cerbyd, wedi'i selio a'i brofi'n briodol a rhaid cadw pob mesurydd tacsi o'r fath mewn cyflwr da ac yn gweithio'n iawn. </w:t>
      </w:r>
      <w:r>
        <w:rPr>
          <w:b w:val="0"/>
          <w:u w:val="none"/>
          <w:lang w:val="cy-GB"/>
        </w:rPr>
        <w:br/>
      </w:r>
    </w:p>
    <w:p w14:paraId="4129B1F1" w14:textId="77777777" w:rsidR="0065495B" w:rsidRDefault="002A64B7" w:rsidP="0065495B">
      <w:pPr>
        <w:pStyle w:val="BodyText"/>
        <w:ind w:left="283"/>
        <w:rPr>
          <w:u w:val="none"/>
        </w:rPr>
      </w:pPr>
      <w:r>
        <w:rPr>
          <w:b w:val="0"/>
          <w:u w:val="none"/>
          <w:lang w:val="cy-GB"/>
        </w:rPr>
        <w:t>23.</w:t>
      </w:r>
      <w:r>
        <w:rPr>
          <w:b w:val="0"/>
          <w:u w:val="none"/>
          <w:lang w:val="cy-GB"/>
        </w:rPr>
        <w:tab/>
        <w:t xml:space="preserve">Rhaid gosod arwydd to ar bob cerbyd sy'n nodi bod mai tacsi ydyw. </w:t>
      </w:r>
    </w:p>
    <w:p w14:paraId="4129B1F2" w14:textId="77777777" w:rsidR="0065495B" w:rsidRDefault="0065495B" w:rsidP="0065495B">
      <w:pPr>
        <w:pStyle w:val="BodyText"/>
        <w:ind w:left="283"/>
        <w:rPr>
          <w:u w:val="none"/>
        </w:rPr>
      </w:pPr>
    </w:p>
    <w:p w14:paraId="7346E867" w14:textId="77777777" w:rsidR="001D3AC0" w:rsidRDefault="002A64B7" w:rsidP="0065495B">
      <w:pPr>
        <w:pStyle w:val="BodyText"/>
        <w:ind w:left="283"/>
        <w:rPr>
          <w:b w:val="0"/>
          <w:u w:val="none"/>
          <w:lang w:val="cy-GB"/>
        </w:rPr>
      </w:pPr>
      <w:r w:rsidRPr="0005185E">
        <w:rPr>
          <w:b w:val="0"/>
          <w:u w:val="none"/>
          <w:lang w:val="cy-GB"/>
        </w:rPr>
        <w:t>24.</w:t>
      </w:r>
      <w:r w:rsidRPr="0005185E">
        <w:rPr>
          <w:bCs/>
          <w:u w:val="none"/>
          <w:lang w:val="cy-GB"/>
        </w:rPr>
        <w:tab/>
      </w:r>
      <w:r w:rsidRPr="0005185E">
        <w:rPr>
          <w:b w:val="0"/>
          <w:u w:val="none"/>
          <w:lang w:val="cy-GB"/>
        </w:rPr>
        <w:t xml:space="preserve">Bydd y perchennog yn cadw unrhyw offer radio sydd wedi'i osod yn y cerbyd mewn cyflwr gweithredol da ond ni chaiff gosod y canlynol yn y cerbyd:- </w:t>
      </w:r>
      <w:r w:rsidRPr="0005185E">
        <w:rPr>
          <w:b w:val="0"/>
          <w:u w:val="none"/>
          <w:lang w:val="cy-GB"/>
        </w:rPr>
        <w:br/>
      </w:r>
      <w:r w:rsidRPr="0005185E">
        <w:rPr>
          <w:b w:val="0"/>
          <w:u w:val="none"/>
          <w:lang w:val="cy-GB"/>
        </w:rPr>
        <w:br/>
      </w:r>
      <w:r w:rsidRPr="0005185E">
        <w:rPr>
          <w:b w:val="0"/>
          <w:u w:val="none"/>
          <w:lang w:val="cy-GB"/>
        </w:rPr>
        <w:tab/>
        <w:t>(a) unrhyw offer radio dwy ffordd (gan gynnwys radio'r werin) heb</w:t>
      </w:r>
      <w:r w:rsidRPr="0005185E">
        <w:rPr>
          <w:b w:val="0"/>
          <w:u w:val="none"/>
          <w:lang w:val="cy-GB"/>
        </w:rPr>
        <w:br/>
        <w:t xml:space="preserve">      </w:t>
      </w:r>
      <w:r w:rsidRPr="0005185E">
        <w:rPr>
          <w:b w:val="0"/>
          <w:u w:val="none"/>
          <w:lang w:val="cy-GB"/>
        </w:rPr>
        <w:tab/>
        <w:t xml:space="preserve">      hysbysu yswirwyr y cerbyd yn gyntaf a chael cadarnhad</w:t>
      </w:r>
      <w:r w:rsidRPr="0005185E">
        <w:rPr>
          <w:b w:val="0"/>
          <w:u w:val="none"/>
          <w:lang w:val="cy-GB"/>
        </w:rPr>
        <w:br/>
      </w:r>
      <w:r w:rsidRPr="0005185E">
        <w:rPr>
          <w:b w:val="0"/>
          <w:u w:val="none"/>
          <w:lang w:val="cy-GB"/>
        </w:rPr>
        <w:tab/>
        <w:t xml:space="preserve">      cymeradwy ar y dystysgrif yswiriant modur. </w:t>
      </w:r>
      <w:r w:rsidRPr="0005185E">
        <w:rPr>
          <w:b w:val="0"/>
          <w:u w:val="none"/>
          <w:lang w:val="cy-GB"/>
        </w:rPr>
        <w:br/>
      </w:r>
      <w:r w:rsidRPr="0005185E">
        <w:rPr>
          <w:b w:val="0"/>
          <w:u w:val="none"/>
          <w:lang w:val="cy-GB"/>
        </w:rPr>
        <w:br/>
      </w:r>
      <w:r w:rsidRPr="0005185E">
        <w:rPr>
          <w:b w:val="0"/>
          <w:u w:val="none"/>
          <w:lang w:val="cy-GB"/>
        </w:rPr>
        <w:tab/>
        <w:t xml:space="preserve">(b) unrhyw offer radio sy'n gallu sganio mwy nag un </w:t>
      </w:r>
      <w:r w:rsidRPr="0005185E">
        <w:rPr>
          <w:b w:val="0"/>
          <w:u w:val="none"/>
          <w:lang w:val="cy-GB"/>
        </w:rPr>
        <w:t xml:space="preserve">amledd. </w:t>
      </w:r>
    </w:p>
    <w:p w14:paraId="4129B1F3" w14:textId="7C0BFF1D" w:rsidR="0065495B" w:rsidRPr="0065495B" w:rsidRDefault="002A64B7" w:rsidP="0065495B">
      <w:pPr>
        <w:pStyle w:val="BodyText"/>
        <w:ind w:left="283"/>
        <w:rPr>
          <w:b w:val="0"/>
          <w:u w:val="none"/>
        </w:rPr>
      </w:pPr>
      <w:r w:rsidRPr="0005185E">
        <w:rPr>
          <w:b w:val="0"/>
          <w:u w:val="none"/>
          <w:lang w:val="cy-GB"/>
        </w:rPr>
        <w:br/>
        <w:t>25.</w:t>
      </w:r>
      <w:r w:rsidRPr="0005185E">
        <w:rPr>
          <w:b w:val="0"/>
          <w:u w:val="none"/>
          <w:lang w:val="cy-GB"/>
        </w:rPr>
        <w:tab/>
        <w:t xml:space="preserve">Rhaid cadw offer i hwyluso defnydd teithwyr anabl mewn cyflwr gweithredol da ac ar gael yn rhwydd i'w ddefnyddio. </w:t>
      </w:r>
      <w:r w:rsidRPr="0005185E">
        <w:rPr>
          <w:b w:val="0"/>
          <w:u w:val="none"/>
          <w:lang w:val="cy-GB"/>
        </w:rPr>
        <w:br/>
      </w:r>
    </w:p>
    <w:p w14:paraId="4129B1F4" w14:textId="77777777" w:rsidR="0065495B" w:rsidRPr="0065495B" w:rsidRDefault="002A64B7" w:rsidP="0065495B">
      <w:pPr>
        <w:pStyle w:val="BodyText"/>
        <w:ind w:left="283"/>
        <w:rPr>
          <w:b w:val="0"/>
          <w:u w:val="none"/>
        </w:rPr>
      </w:pPr>
      <w:r w:rsidRPr="0065495B">
        <w:rPr>
          <w:b w:val="0"/>
          <w:u w:val="none"/>
          <w:lang w:val="cy-GB"/>
        </w:rPr>
        <w:t>26.</w:t>
      </w:r>
      <w:r w:rsidRPr="0065495B">
        <w:rPr>
          <w:b w:val="0"/>
          <w:u w:val="none"/>
          <w:lang w:val="cy-GB"/>
        </w:rPr>
        <w:tab/>
        <w:t xml:space="preserve">Bydd y perchennog yn sicrhau bod yr holl yrwyr sy'n gyrru eu cerbydau'n gwbl gyfarwydd â gweithrediad yr offer i hwyluso defnydd teithwyr anabl. </w:t>
      </w:r>
      <w:r w:rsidRPr="0065495B">
        <w:rPr>
          <w:b w:val="0"/>
          <w:u w:val="none"/>
          <w:lang w:val="cy-GB"/>
        </w:rPr>
        <w:br/>
      </w:r>
    </w:p>
    <w:p w14:paraId="4129B1F5" w14:textId="77777777" w:rsidR="0065495B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>27.</w:t>
      </w:r>
      <w:r w:rsidRPr="0065495B">
        <w:rPr>
          <w:b w:val="0"/>
          <w:u w:val="none"/>
          <w:lang w:val="cy-GB"/>
        </w:rPr>
        <w:tab/>
        <w:t xml:space="preserve">Bydd ffenestri wedi'u tywyllu'n cydymffurfio â gofynion cyfreithiol y Rheoliadau Cerbydau'r Ffyrdd (Adeiladu a Defnydd) cyfredol. </w:t>
      </w:r>
      <w:r w:rsidRPr="0065495B">
        <w:rPr>
          <w:b w:val="0"/>
          <w:u w:val="none"/>
          <w:lang w:val="cy-GB"/>
        </w:rPr>
        <w:br/>
      </w:r>
      <w:r w:rsidRPr="0065495B">
        <w:rPr>
          <w:b w:val="0"/>
          <w:u w:val="none"/>
          <w:lang w:val="cy-GB"/>
        </w:rPr>
        <w:br/>
      </w:r>
      <w:r w:rsidRPr="0065495B">
        <w:rPr>
          <w:bCs/>
          <w:lang w:val="cy-GB"/>
        </w:rPr>
        <w:t>HYSBYSIADAU</w:t>
      </w:r>
      <w:r w:rsidRPr="0065495B">
        <w:rPr>
          <w:bCs/>
          <w:lang w:val="cy-GB"/>
        </w:rPr>
        <w:br/>
      </w:r>
    </w:p>
    <w:p w14:paraId="4129B1F6" w14:textId="77777777" w:rsidR="0065495B" w:rsidRPr="0005185E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>28.</w:t>
      </w:r>
      <w:r w:rsidRPr="0065495B">
        <w:rPr>
          <w:b w:val="0"/>
          <w:u w:val="none"/>
          <w:lang w:val="cy-GB"/>
        </w:rPr>
        <w:tab/>
        <w:t xml:space="preserve">Ni wneir unrhyw addasiad neu newid i fanyleb, dyluniad, cyflwr neu olwg y cerbyd heb gymeradwyaeth flaenorol y cyngor ar unrhyw adeg pan fo'r drwydded ar waith. </w:t>
      </w:r>
      <w:r w:rsidRPr="0065495B">
        <w:rPr>
          <w:b w:val="0"/>
          <w:u w:val="none"/>
          <w:lang w:val="cy-GB"/>
        </w:rPr>
        <w:br/>
      </w:r>
    </w:p>
    <w:p w14:paraId="4129B1F7" w14:textId="77777777" w:rsidR="0065495B" w:rsidRDefault="002A64B7" w:rsidP="0065495B">
      <w:pPr>
        <w:pStyle w:val="BodyText"/>
        <w:ind w:left="283"/>
      </w:pPr>
      <w:r>
        <w:rPr>
          <w:b w:val="0"/>
          <w:u w:val="none"/>
          <w:lang w:val="cy-GB"/>
        </w:rPr>
        <w:t>29.</w:t>
      </w:r>
      <w:r>
        <w:rPr>
          <w:b w:val="0"/>
          <w:u w:val="none"/>
          <w:lang w:val="cy-GB"/>
        </w:rPr>
        <w:tab/>
        <w:t xml:space="preserve">Rhaid rhoi gwybod i'r swyddfa drwyddedu am unrhyw ddifrod damweiniol i unrhyw gerbyd, yn ysgrifenedig, o fewn 72 awr a bod y cerbyd ar gael i'w archwilio. </w:t>
      </w:r>
      <w:r>
        <w:rPr>
          <w:b w:val="0"/>
          <w:u w:val="none"/>
          <w:lang w:val="cy-GB"/>
        </w:rPr>
        <w:br/>
      </w:r>
      <w:r>
        <w:rPr>
          <w:b w:val="0"/>
          <w:u w:val="none"/>
          <w:lang w:val="cy-GB"/>
        </w:rPr>
        <w:br/>
      </w:r>
    </w:p>
    <w:p w14:paraId="4129B1F8" w14:textId="77777777" w:rsidR="0065495B" w:rsidRDefault="0065495B" w:rsidP="0065495B">
      <w:pPr>
        <w:pStyle w:val="BodyText"/>
        <w:ind w:left="283"/>
      </w:pPr>
    </w:p>
    <w:p w14:paraId="4129B1F9" w14:textId="77777777" w:rsidR="00BF4A24" w:rsidRDefault="002A64B7">
      <w:pPr>
        <w:rPr>
          <w:b/>
          <w:u w:val="single"/>
        </w:rPr>
      </w:pPr>
      <w:r>
        <w:rPr>
          <w:lang w:val="cy-GB"/>
        </w:rPr>
        <w:br w:type="page"/>
      </w:r>
    </w:p>
    <w:p w14:paraId="4129B1FA" w14:textId="77777777" w:rsidR="0065495B" w:rsidRPr="00AE24D2" w:rsidRDefault="002A64B7" w:rsidP="0065495B">
      <w:pPr>
        <w:pStyle w:val="BodyText"/>
        <w:ind w:left="283"/>
        <w:rPr>
          <w:sz w:val="16"/>
          <w:szCs w:val="16"/>
          <w:u w:val="none"/>
        </w:rPr>
      </w:pPr>
      <w:r>
        <w:rPr>
          <w:bCs/>
          <w:lang w:val="cy-GB"/>
        </w:rPr>
        <w:t>PLÂT TRWYDDED A STICERI TRWYDDED</w:t>
      </w:r>
      <w:r>
        <w:rPr>
          <w:b w:val="0"/>
          <w:u w:val="none"/>
          <w:lang w:val="cy-GB"/>
        </w:rPr>
        <w:br/>
      </w:r>
    </w:p>
    <w:p w14:paraId="4129B1FB" w14:textId="09568982" w:rsidR="0065495B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>30.</w:t>
      </w:r>
      <w:r w:rsidRPr="0065495B">
        <w:rPr>
          <w:b w:val="0"/>
          <w:u w:val="none"/>
          <w:lang w:val="cy-GB"/>
        </w:rPr>
        <w:tab/>
        <w:t>Mae'n rhaid i rif plât a sticeri'r cerbyd gael eu gosod yn ddiogel ar y cerbyd. Mae'n rhaid i rif plât y cerbyd gael ei osod ar far taro neu gaead y gist/drws cefn rhwng llinell ganol ac ochr dde'r cerbyd a'i ddychwelyd i'r Cyngor pan ddaw'r drwydded i ben. Mae'n rhaid i'r sticeri gael eu gosod ar ddrysau blaen yr ochr i mewn ac ochr dde'r cerbyd.</w:t>
      </w:r>
      <w:r w:rsidRPr="0065495B">
        <w:rPr>
          <w:b w:val="0"/>
          <w:u w:val="none"/>
          <w:lang w:val="cy-GB"/>
        </w:rPr>
        <w:t xml:space="preserve"> Mae'n rhaid i'r plât a'r sticeri fod yn gwbl weladwy ar bob adeg. Mae'n rhaid dychwelyd plât y cerbyd i'r cyngor pan fydd y drwydded yn dod i ben. </w:t>
      </w:r>
    </w:p>
    <w:p w14:paraId="4129B1FC" w14:textId="77777777" w:rsidR="0065495B" w:rsidRPr="00AE24D2" w:rsidRDefault="0065495B" w:rsidP="0065495B">
      <w:pPr>
        <w:pStyle w:val="BodyText"/>
        <w:rPr>
          <w:b w:val="0"/>
          <w:sz w:val="16"/>
          <w:szCs w:val="16"/>
          <w:u w:val="none"/>
        </w:rPr>
      </w:pPr>
    </w:p>
    <w:p w14:paraId="4129B1FD" w14:textId="77777777" w:rsidR="0065495B" w:rsidRPr="00AE24D2" w:rsidRDefault="002A64B7" w:rsidP="0065495B">
      <w:pPr>
        <w:pStyle w:val="BodyText"/>
        <w:ind w:firstLine="465"/>
        <w:rPr>
          <w:sz w:val="16"/>
          <w:szCs w:val="16"/>
          <w:u w:val="none"/>
        </w:rPr>
      </w:pPr>
      <w:r>
        <w:rPr>
          <w:bCs/>
          <w:lang w:val="cy-GB"/>
        </w:rPr>
        <w:t>TROSGLWYDDO TRWYDDED CERBYD</w:t>
      </w:r>
      <w:r>
        <w:rPr>
          <w:b w:val="0"/>
          <w:u w:val="none"/>
          <w:lang w:val="cy-GB"/>
        </w:rPr>
        <w:br/>
      </w:r>
    </w:p>
    <w:p w14:paraId="4129B1FE" w14:textId="77777777" w:rsidR="0065495B" w:rsidRPr="00AE24D2" w:rsidRDefault="002A64B7" w:rsidP="0065495B">
      <w:pPr>
        <w:pStyle w:val="BodyText"/>
        <w:ind w:left="283"/>
        <w:rPr>
          <w:sz w:val="16"/>
          <w:szCs w:val="16"/>
          <w:u w:val="none"/>
        </w:rPr>
      </w:pPr>
      <w:r>
        <w:rPr>
          <w:b w:val="0"/>
          <w:u w:val="none"/>
          <w:lang w:val="cy-GB"/>
        </w:rPr>
        <w:t>31.</w:t>
      </w:r>
      <w:r>
        <w:rPr>
          <w:b w:val="0"/>
          <w:u w:val="none"/>
          <w:lang w:val="cy-GB"/>
        </w:rPr>
        <w:tab/>
        <w:t xml:space="preserve">Ni chaniateir trosglwyddo neu amnewid unrhyw gerbyd oni bai y'i gwneir yn unol â'r weithdrefn a gymeradwywyd. </w:t>
      </w:r>
      <w:r>
        <w:rPr>
          <w:b w:val="0"/>
          <w:u w:val="none"/>
          <w:lang w:val="cy-GB"/>
        </w:rPr>
        <w:br/>
      </w:r>
    </w:p>
    <w:p w14:paraId="4129B1FF" w14:textId="77777777" w:rsidR="0065495B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>32.</w:t>
      </w:r>
      <w:r w:rsidRPr="0065495B">
        <w:rPr>
          <w:b w:val="0"/>
          <w:u w:val="none"/>
          <w:lang w:val="cy-GB"/>
        </w:rPr>
        <w:tab/>
        <w:t xml:space="preserve">Pan fo perchennog yn trosglwyddo ei fuddiant yn y cerbyd trwyddedig i berson heblaw'r perchennog a enwir yn y drwydded, rhaid iddo hysbysu'r Cyngor o fewn pedwar diwrnod ar ddeg ar ôl y trosglwyddiad, gan nodi'r enw a'r cyfeiriad y trosglwyddwyd y cerbyd iddo. </w:t>
      </w:r>
      <w:r w:rsidRPr="0065495B">
        <w:rPr>
          <w:b w:val="0"/>
          <w:u w:val="none"/>
          <w:lang w:val="cy-GB"/>
        </w:rPr>
        <w:br/>
      </w:r>
    </w:p>
    <w:p w14:paraId="4129B200" w14:textId="77777777" w:rsidR="0065495B" w:rsidRDefault="0065495B" w:rsidP="0065495B">
      <w:pPr>
        <w:pStyle w:val="BodyText"/>
        <w:ind w:left="283"/>
        <w:rPr>
          <w:u w:val="none"/>
        </w:rPr>
      </w:pPr>
    </w:p>
    <w:p w14:paraId="4129B201" w14:textId="77777777" w:rsidR="0065495B" w:rsidRPr="0065495B" w:rsidRDefault="002A64B7" w:rsidP="0065495B">
      <w:pPr>
        <w:pStyle w:val="BodyText"/>
        <w:ind w:left="283"/>
        <w:rPr>
          <w:b w:val="0"/>
          <w:u w:val="none"/>
        </w:rPr>
      </w:pPr>
      <w:r w:rsidRPr="0065495B">
        <w:rPr>
          <w:b w:val="0"/>
          <w:u w:val="none"/>
          <w:lang w:val="cy-GB"/>
        </w:rPr>
        <w:t>33.</w:t>
      </w:r>
      <w:r w:rsidRPr="0065495B">
        <w:rPr>
          <w:b w:val="0"/>
          <w:u w:val="none"/>
          <w:lang w:val="cy-GB"/>
        </w:rPr>
        <w:tab/>
        <w:t xml:space="preserve">Caniateir gosod camera teledu cylch cyfyng o fewn y cerbyd er mwyn amddiffyn y gyrrwr a'r teithwyr. Bydd y perchennog yn sicrhau bod y defnydd o offer o'r fath yn cydymffurfio â holl ofynion y ddeddfwriaeth bresennol. </w:t>
      </w:r>
      <w:r w:rsidRPr="0065495B">
        <w:rPr>
          <w:b w:val="0"/>
          <w:u w:val="none"/>
          <w:lang w:val="cy-GB"/>
        </w:rPr>
        <w:br/>
      </w:r>
    </w:p>
    <w:p w14:paraId="4129B202" w14:textId="77777777" w:rsidR="0065495B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ab/>
        <w:t xml:space="preserve">Os gosodir camera, rhaid arddangos hysbysiadau sy'n hysbysu teithwyr o'i ddefnydd y tu mewn i'r cerbyd. </w:t>
      </w:r>
      <w:r w:rsidRPr="0065495B">
        <w:rPr>
          <w:b w:val="0"/>
          <w:u w:val="none"/>
          <w:lang w:val="cy-GB"/>
        </w:rPr>
        <w:br/>
      </w:r>
      <w:r w:rsidRPr="0065495B">
        <w:rPr>
          <w:b w:val="0"/>
          <w:u w:val="none"/>
          <w:lang w:val="cy-GB"/>
        </w:rPr>
        <w:br/>
      </w:r>
      <w:r w:rsidRPr="0065495B">
        <w:rPr>
          <w:bCs/>
          <w:lang w:val="cy-GB"/>
        </w:rPr>
        <w:t>YSWIRIANT</w:t>
      </w:r>
      <w:r w:rsidRPr="0065495B">
        <w:rPr>
          <w:b w:val="0"/>
          <w:u w:val="none"/>
          <w:lang w:val="cy-GB"/>
        </w:rPr>
        <w:br/>
      </w:r>
    </w:p>
    <w:p w14:paraId="4129B203" w14:textId="77777777" w:rsidR="0065495B" w:rsidRPr="0065495B" w:rsidRDefault="002A64B7" w:rsidP="0065495B">
      <w:pPr>
        <w:pStyle w:val="BodyText"/>
        <w:ind w:left="283"/>
        <w:rPr>
          <w:b w:val="0"/>
          <w:u w:val="none"/>
        </w:rPr>
      </w:pPr>
      <w:r w:rsidRPr="0065495B">
        <w:rPr>
          <w:b w:val="0"/>
          <w:u w:val="none"/>
          <w:lang w:val="cy-GB"/>
        </w:rPr>
        <w:t>34.</w:t>
      </w:r>
      <w:r w:rsidRPr="0065495B">
        <w:rPr>
          <w:b w:val="0"/>
          <w:u w:val="none"/>
          <w:lang w:val="cy-GB"/>
        </w:rPr>
        <w:tab/>
      </w:r>
      <w:r w:rsidRPr="0065495B">
        <w:rPr>
          <w:b w:val="0"/>
          <w:u w:val="none"/>
          <w:lang w:val="cy-GB"/>
        </w:rPr>
        <w:t xml:space="preserve">Rhaid i Berchennog y Cerbyd Hacni gadw polisi yswiriant ar waith sy'n cydymffurfio ym mhob ffordd â deddfwriaeth Traffig Ffyrdd cyfredol ac sy'n cynnwys defnydd o'r cerbyd ar gyfer cludo teithwyr ar gyfer hurio neu dâl mewn perthynas â defnyddiwr y cerbyd hwnnw. </w:t>
      </w:r>
      <w:r w:rsidRPr="0065495B">
        <w:rPr>
          <w:b w:val="0"/>
          <w:u w:val="none"/>
          <w:lang w:val="cy-GB"/>
        </w:rPr>
        <w:br/>
      </w:r>
    </w:p>
    <w:p w14:paraId="4129B204" w14:textId="77777777" w:rsidR="0065495B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>35.</w:t>
      </w:r>
      <w:r w:rsidRPr="0065495B">
        <w:rPr>
          <w:b w:val="0"/>
          <w:u w:val="none"/>
          <w:lang w:val="cy-GB"/>
        </w:rPr>
        <w:tab/>
        <w:t xml:space="preserve">Os bydd ei angen gan Swyddog awdurdodedig, bydd y perchennog yn cyflwyno Tystysgrif Yswiriant i'r Swyddog i'w harchwilio mewn perthynas â'r cerbyd. Os yw'r Perchennog yn methu â chyflwyno tystysgrif o'r fath i'r Swyddog ar gais, rhaid i'r Perchennog ei chyflwyno i'r Swyddog neu i unrhyw Swyddog awdurdodedig yn Swyddfa Drwyddedu'r Cyngor o fewn saith niwrnod o'r cais. </w:t>
      </w:r>
      <w:r w:rsidRPr="0065495B">
        <w:rPr>
          <w:b w:val="0"/>
          <w:u w:val="none"/>
          <w:lang w:val="cy-GB"/>
        </w:rPr>
        <w:br/>
      </w:r>
      <w:r w:rsidRPr="0065495B">
        <w:rPr>
          <w:b w:val="0"/>
          <w:u w:val="none"/>
          <w:lang w:val="cy-GB"/>
        </w:rPr>
        <w:br/>
      </w:r>
      <w:r w:rsidRPr="0065495B">
        <w:rPr>
          <w:bCs/>
          <w:lang w:val="cy-GB"/>
        </w:rPr>
        <w:t>HYSBYSEBU</w:t>
      </w:r>
      <w:r w:rsidRPr="0065495B">
        <w:rPr>
          <w:b w:val="0"/>
          <w:u w:val="none"/>
          <w:lang w:val="cy-GB"/>
        </w:rPr>
        <w:br/>
      </w:r>
    </w:p>
    <w:p w14:paraId="4129B205" w14:textId="77777777" w:rsidR="0065495B" w:rsidRPr="003A60FC" w:rsidRDefault="002A64B7" w:rsidP="0065495B">
      <w:pPr>
        <w:pStyle w:val="BodyText"/>
        <w:ind w:left="283"/>
        <w:rPr>
          <w:u w:val="none"/>
        </w:rPr>
      </w:pPr>
      <w:r w:rsidRPr="0065495B">
        <w:rPr>
          <w:b w:val="0"/>
          <w:u w:val="none"/>
          <w:lang w:val="cy-GB"/>
        </w:rPr>
        <w:t>36.</w:t>
      </w:r>
      <w:r w:rsidRPr="0065495B">
        <w:rPr>
          <w:b w:val="0"/>
          <w:u w:val="none"/>
          <w:lang w:val="cy-GB"/>
        </w:rPr>
        <w:tab/>
      </w:r>
      <w:r w:rsidRPr="0065495B">
        <w:rPr>
          <w:b w:val="0"/>
          <w:u w:val="none"/>
          <w:lang w:val="cy-GB"/>
        </w:rPr>
        <w:t xml:space="preserve">Ni ddylid gosod unrhyw ffitiadau nac arwyddion, ac eithrio'r rheini a gymeradwywyd gan y Cyngor neu ei swyddogion awdurdodedig, y tu mewn i'r neu'r tu allan iddo. </w:t>
      </w:r>
      <w:r w:rsidRPr="0065495B">
        <w:rPr>
          <w:b w:val="0"/>
          <w:u w:val="none"/>
          <w:lang w:val="cy-GB"/>
        </w:rPr>
        <w:br/>
      </w:r>
      <w:r w:rsidRPr="0065495B">
        <w:rPr>
          <w:b w:val="0"/>
          <w:u w:val="none"/>
          <w:lang w:val="cy-GB"/>
        </w:rPr>
        <w:br/>
      </w:r>
      <w:r w:rsidRPr="0065495B">
        <w:rPr>
          <w:bCs/>
          <w:lang w:val="cy-GB"/>
        </w:rPr>
        <w:t>CANLLAWIAU AR GYFER HYSBYSEBU NEU ARDDANGOS LOGO CWMNI AR GERBYDAU HACNI</w:t>
      </w:r>
      <w:r w:rsidRPr="0065495B">
        <w:rPr>
          <w:b w:val="0"/>
          <w:u w:val="none"/>
          <w:lang w:val="cy-GB"/>
        </w:rPr>
        <w:br/>
      </w:r>
    </w:p>
    <w:p w14:paraId="4129B206" w14:textId="77777777" w:rsidR="0065495B" w:rsidRPr="003A60FC" w:rsidRDefault="002A64B7" w:rsidP="0065495B">
      <w:pPr>
        <w:pStyle w:val="BodyText"/>
        <w:numPr>
          <w:ilvl w:val="0"/>
          <w:numId w:val="5"/>
        </w:numPr>
        <w:rPr>
          <w:u w:val="none"/>
        </w:rPr>
      </w:pPr>
      <w:r>
        <w:rPr>
          <w:b w:val="0"/>
          <w:u w:val="none"/>
          <w:lang w:val="cy-GB"/>
        </w:rPr>
        <w:t xml:space="preserve">Rhaid i bob cais am hysbysebu neu arddangos logo cwmni ar gerbyd hacni neu y tu mewn iddo gael ei wneud yn ysgrifenedig i Gyfarwyddwr yr Amgylchedd a rhaid atodi sampl o'r hysbyseb neu logo'r cwmni a gynigir. </w:t>
      </w:r>
    </w:p>
    <w:p w14:paraId="4129B207" w14:textId="77777777" w:rsidR="0065495B" w:rsidRPr="003A60FC" w:rsidRDefault="0065495B" w:rsidP="0065495B">
      <w:pPr>
        <w:pStyle w:val="BodyText"/>
        <w:rPr>
          <w:u w:val="none"/>
        </w:rPr>
      </w:pPr>
    </w:p>
    <w:p w14:paraId="4129B208" w14:textId="77777777" w:rsidR="0065495B" w:rsidRDefault="002A64B7" w:rsidP="0065495B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Rhaid i ansawdd y cyflwyniadau fod o safon dderbyniol. Ni dderbynnir unrhyw ffacsys. Rhaid darparu gwaith celf lliw ym mhob achos a rhaid darparu manylion llawn y cynigion hysbysebu. </w:t>
      </w:r>
      <w:r>
        <w:rPr>
          <w:bCs/>
          <w:u w:val="none"/>
          <w:lang w:val="cy-GB"/>
        </w:rPr>
        <w:t xml:space="preserve">(D.S. mae'n hanfodol bod holl fanylion yr hysbyseb arfaethedig yn cael eu dangos yn y cyflwyniad gwreiddiol. Os na ddangosir hyn, yna gellir gwrthod yr hysbyseb). </w:t>
      </w:r>
    </w:p>
    <w:p w14:paraId="4129B209" w14:textId="77777777" w:rsidR="0065495B" w:rsidRDefault="0065495B" w:rsidP="0065495B">
      <w:pPr>
        <w:pStyle w:val="BodyText"/>
        <w:rPr>
          <w:u w:val="none"/>
        </w:rPr>
      </w:pPr>
    </w:p>
    <w:p w14:paraId="4129B20A" w14:textId="77777777" w:rsidR="0065495B" w:rsidRDefault="002A64B7" w:rsidP="0065495B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Rhoddir </w:t>
      </w:r>
      <w:r>
        <w:rPr>
          <w:bCs/>
          <w:u w:val="none"/>
          <w:lang w:val="cy-GB"/>
        </w:rPr>
        <w:t xml:space="preserve">Cymeradwyaeth Dros Dro </w:t>
      </w:r>
      <w:r>
        <w:rPr>
          <w:b w:val="0"/>
          <w:u w:val="none"/>
          <w:lang w:val="cy-GB"/>
        </w:rPr>
        <w:t xml:space="preserve">i'r cyflwyniad os ystyrir ei fod yn dderbyniol. </w:t>
      </w:r>
    </w:p>
    <w:p w14:paraId="4129B20B" w14:textId="77777777" w:rsidR="0065495B" w:rsidRDefault="0065495B" w:rsidP="0065495B">
      <w:pPr>
        <w:pStyle w:val="BodyText"/>
        <w:rPr>
          <w:u w:val="none"/>
        </w:rPr>
      </w:pPr>
    </w:p>
    <w:p w14:paraId="4129B20C" w14:textId="0FAF1A02" w:rsidR="0065495B" w:rsidRDefault="00D77E27" w:rsidP="00D77E27">
      <w:pPr>
        <w:pStyle w:val="BodyText"/>
        <w:ind w:left="36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ch. </w:t>
      </w:r>
      <w:r w:rsidR="002A64B7">
        <w:rPr>
          <w:b w:val="0"/>
          <w:u w:val="none"/>
          <w:lang w:val="cy-GB"/>
        </w:rPr>
        <w:t xml:space="preserve">Rhoddir </w:t>
      </w:r>
      <w:r w:rsidR="002A64B7">
        <w:rPr>
          <w:bCs/>
          <w:u w:val="none"/>
          <w:lang w:val="cy-GB"/>
        </w:rPr>
        <w:t xml:space="preserve">Cymeradwyaeth Derfynol </w:t>
      </w:r>
      <w:r w:rsidR="002A64B7">
        <w:rPr>
          <w:b w:val="0"/>
          <w:u w:val="none"/>
          <w:lang w:val="cy-GB"/>
        </w:rPr>
        <w:t xml:space="preserve">unwaith y bydd hysbyseb neu logo cwmni wedi'i osod ar y cerbyd. Rhaid gwneud apwyntiad gyda Swyddog Trwyddedu Tacsis ar gyfer archwiliad terfynol pan fydd y Swyddog yn cadarnhau bod y gwaith wedi'i gwblhau'n unol â'r gymeradwyaeth dros dro a roddwyd. </w:t>
      </w:r>
    </w:p>
    <w:p w14:paraId="4129B20D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0E" w14:textId="77777777" w:rsidR="0065495B" w:rsidRDefault="002A64B7" w:rsidP="0065495B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Bydd yn ofynnol i berchennog unrhyw gerbyd sy'n arddangos hysbyseb neu logo cwmni nad yw wedi derbyn ei archwiliad terfynol ei dynnu ar unwaith. </w:t>
      </w:r>
    </w:p>
    <w:p w14:paraId="4129B20F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10" w14:textId="510783DB" w:rsidR="0065495B" w:rsidRDefault="002A64B7" w:rsidP="00FE010F">
      <w:pPr>
        <w:pStyle w:val="BodyText"/>
        <w:numPr>
          <w:ilvl w:val="0"/>
          <w:numId w:val="6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Bydd cerbydau sy'n arddangos hysbyseb neu logo cwmni heb gymeradwyaeth y Cyngor yn mynd yn groes i'r amodau sydd ynghlwm wrth drwydded y cerbyd ac efallai y cânt eu hatal dros dro hyd nes y bydd y deunydd wedi'i dynnu o'r cerbyd. </w:t>
      </w:r>
    </w:p>
    <w:p w14:paraId="4129B211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12" w14:textId="628A07A6" w:rsidR="0065495B" w:rsidRDefault="002A64B7" w:rsidP="00FE010F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Rhaid i bob hysbyseb gydymffurfio â Chodau Hysbysebu a Hyrwyddo Gwerthiant Prydain a chyfrifoldeb yr asiantaeth neu'r unigolyn sy'n ceisio cymeradwyaeth yr Awdurdod Trwyddedu ydyw i sicrhau eu bod yn gwneud hynny. </w:t>
      </w:r>
    </w:p>
    <w:p w14:paraId="4129B213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14" w14:textId="77777777" w:rsidR="0065495B" w:rsidRDefault="002A64B7" w:rsidP="00FE010F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Bydd unrhyw hysbyseb a gymeradwyir yn cael ei roi ar ddrysau cefn teithwyr yn unig, o dan y ffenestri. </w:t>
      </w:r>
    </w:p>
    <w:p w14:paraId="4129B215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16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Rhaid arddangos pob "arwydd adnabod" sy'n dangos manylion y cwmni (gweler pwynt l isod) ar ddrws ffrynt y cerbyd yn unig o dan y ffenestr ac ni ddylai guddio'r arwydd sy'n dangos rhif trwydded y cerbyd. </w:t>
      </w:r>
    </w:p>
    <w:p w14:paraId="4129B217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18" w14:textId="77777777" w:rsidR="0065495B" w:rsidRDefault="002A64B7" w:rsidP="0065495B">
      <w:pPr>
        <w:pStyle w:val="BodyText"/>
        <w:ind w:left="72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Gellir arddangos logo unrhyw gwmni sy'n hysbysebu tacsi neu fusnes llogi preifat y Gweithredwr neu'r Perchennog ei hun sydd wedi'i gymeradwyo'n unol ag amod 36 (ch) uchod, ar y bonet flaen, ar gefn y cerbyd a/neu ar ddrysau cefn y teithiwr yn unig. </w:t>
      </w:r>
    </w:p>
    <w:p w14:paraId="4129B219" w14:textId="77777777" w:rsidR="0065495B" w:rsidRDefault="0065495B" w:rsidP="0065495B">
      <w:pPr>
        <w:pStyle w:val="BodyText"/>
        <w:ind w:left="720"/>
        <w:rPr>
          <w:b w:val="0"/>
          <w:u w:val="none"/>
        </w:rPr>
      </w:pPr>
    </w:p>
    <w:p w14:paraId="4129B21A" w14:textId="11BFB848" w:rsidR="0065495B" w:rsidRDefault="002A64B7" w:rsidP="00FE010F">
      <w:pPr>
        <w:pStyle w:val="BodyText"/>
        <w:numPr>
          <w:ilvl w:val="0"/>
          <w:numId w:val="7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Rhaid i ddeunyddiau a ddefnyddir ar gyfer hysbysebion neu logos cwmni fod o ansawdd nad yw'n hawdd ei dinistrio na'i datod. Ni ddylid defnyddio unrhyw ddeunyddiau papur neu gludydd sy'n hydoddi mewn dŵr. Rhaid gosod hysbysebion yn uniongyrchol i baneli drws cefn allanol y cerbyd neu ynghlwm ar banel magnetig cymeradwy i ddechrau, a fydd wedyn yn cael ei osod ar y cerbyd. </w:t>
      </w:r>
    </w:p>
    <w:p w14:paraId="4129B21B" w14:textId="47A4DE28" w:rsidR="0065495B" w:rsidRDefault="002A64B7" w:rsidP="00FE010F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Ni ddylid defnyddio deunydd adlewyrchol at ddibenion hysbysebu nac arddangos logos cwmnïau. </w:t>
      </w:r>
    </w:p>
    <w:p w14:paraId="4129B21C" w14:textId="77777777" w:rsidR="0065495B" w:rsidRDefault="0065495B" w:rsidP="0065495B">
      <w:pPr>
        <w:pStyle w:val="BodyText"/>
        <w:ind w:left="360"/>
        <w:rPr>
          <w:b w:val="0"/>
          <w:u w:val="none"/>
        </w:rPr>
      </w:pPr>
    </w:p>
    <w:p w14:paraId="4129B21D" w14:textId="34876F4C" w:rsidR="0065495B" w:rsidRDefault="00B33EF5" w:rsidP="00B33EF5">
      <w:pPr>
        <w:pStyle w:val="BodyText"/>
        <w:ind w:left="360"/>
        <w:rPr>
          <w:b w:val="0"/>
          <w:u w:val="none"/>
        </w:rPr>
      </w:pPr>
      <w:r>
        <w:rPr>
          <w:b w:val="0"/>
          <w:u w:val="none"/>
          <w:lang w:val="cy-GB"/>
        </w:rPr>
        <w:t xml:space="preserve">ng. </w:t>
      </w:r>
      <w:r w:rsidR="002A64B7">
        <w:rPr>
          <w:b w:val="0"/>
          <w:u w:val="none"/>
          <w:lang w:val="cy-GB"/>
        </w:rPr>
        <w:t xml:space="preserve">Bydd pob cynnig yn cael ei ystyried yn ôl ei rinweddau ond </w:t>
      </w:r>
      <w:r w:rsidR="002A64B7">
        <w:rPr>
          <w:b w:val="0"/>
          <w:u w:val="none"/>
          <w:lang w:val="cy-GB"/>
        </w:rPr>
        <w:br/>
        <w:t xml:space="preserve">      ni fydd hysbysebion neu logos y cwmnïau canlynol yn cael eu cymeradwyo: </w:t>
      </w:r>
      <w:r w:rsidR="002A64B7">
        <w:rPr>
          <w:b w:val="0"/>
          <w:u w:val="none"/>
          <w:lang w:val="cy-GB"/>
        </w:rPr>
        <w:br/>
        <w:t xml:space="preserve"> *   y rheini sydd â thestunau gwleidyddol, hiliol, crefyddol, rhywiol neu ddadleuol; </w:t>
      </w:r>
      <w:r w:rsidR="002A64B7">
        <w:rPr>
          <w:b w:val="0"/>
          <w:u w:val="none"/>
          <w:lang w:val="cy-GB"/>
        </w:rPr>
        <w:br/>
        <w:t xml:space="preserve"> * y rheini ar gyfer gwasanaethau partneru, sefydliadau hapchwarae neu barlyrau tylino; </w:t>
      </w:r>
      <w:r w:rsidR="002A64B7">
        <w:rPr>
          <w:b w:val="0"/>
          <w:u w:val="none"/>
          <w:lang w:val="cy-GB"/>
        </w:rPr>
        <w:br/>
        <w:t xml:space="preserve"> * y rheini sy'n dangos ffigurau noeth neu led-noeth; </w:t>
      </w:r>
      <w:r w:rsidR="002A64B7">
        <w:rPr>
          <w:b w:val="0"/>
          <w:u w:val="none"/>
          <w:lang w:val="cy-GB"/>
        </w:rPr>
        <w:br/>
        <w:t xml:space="preserve"> *   y rheini sy'n debygol o ofidio'r cyhoedd (sy'n dangos trais, iaith anweddus neu atgas)</w:t>
      </w:r>
      <w:r w:rsidR="002A64B7">
        <w:rPr>
          <w:b w:val="0"/>
          <w:u w:val="none"/>
          <w:lang w:val="cy-GB"/>
        </w:rPr>
        <w:br/>
        <w:t xml:space="preserve"> * y rheini sydd ag unrhyw gyfeiriad at alcohol, t</w:t>
      </w:r>
      <w:r w:rsidR="002A64B7">
        <w:rPr>
          <w:b w:val="0"/>
          <w:u w:val="none"/>
          <w:lang w:val="cy-GB"/>
        </w:rPr>
        <w:t xml:space="preserve">ybaco/sigaréts a chyffuriau; </w:t>
      </w:r>
      <w:r w:rsidR="002A64B7">
        <w:rPr>
          <w:b w:val="0"/>
          <w:u w:val="none"/>
          <w:lang w:val="cy-GB"/>
        </w:rPr>
        <w:br/>
        <w:t xml:space="preserve"> * y rheini sy'n hyrwyddo prisiau gostyngedig; </w:t>
      </w:r>
      <w:r w:rsidR="002A64B7">
        <w:rPr>
          <w:b w:val="0"/>
          <w:u w:val="none"/>
          <w:lang w:val="cy-GB"/>
        </w:rPr>
        <w:br/>
        <w:t xml:space="preserve"> * y rheini sy'n hysbysebu swyddi; </w:t>
      </w:r>
      <w:r w:rsidR="002A64B7">
        <w:rPr>
          <w:b w:val="0"/>
          <w:u w:val="none"/>
          <w:lang w:val="cy-GB"/>
        </w:rPr>
        <w:br/>
        <w:t xml:space="preserve"> *   y rheini sy'n tynnu oddi wrth gyfanrwydd a/neu hunaniaeth y cerbyd; </w:t>
      </w:r>
      <w:r w:rsidR="002A64B7">
        <w:rPr>
          <w:b w:val="0"/>
          <w:u w:val="none"/>
          <w:lang w:val="cy-GB"/>
        </w:rPr>
        <w:br/>
        <w:t xml:space="preserve"> * y rheini sy'n ceisio hysbysebu mwy nag un cwmni/gwasanaeth neu gynnyrch. </w:t>
      </w:r>
    </w:p>
    <w:p w14:paraId="4129B21E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1F" w14:textId="17D71E83" w:rsidR="0065495B" w:rsidRDefault="002A64B7" w:rsidP="00B33EF5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Arwyddion adnabod – rhaid gosod arwyddion sy'n nodi enw'r cwmni a'r rhif ffôn yn ddiogel wrth ymyl sticeri drws sy'n arddangos rhif trwydded y cerbyd a rhaid cael cymeradwyaeth dros dro a therfynol. </w:t>
      </w:r>
    </w:p>
    <w:p w14:paraId="4129B220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21" w14:textId="77777777" w:rsidR="0065495B" w:rsidRDefault="002A64B7" w:rsidP="00B33EF5">
      <w:pPr>
        <w:pStyle w:val="BodyText"/>
        <w:numPr>
          <w:ilvl w:val="0"/>
          <w:numId w:val="5"/>
        </w:numPr>
        <w:ind w:left="709" w:hanging="349"/>
        <w:rPr>
          <w:b w:val="0"/>
          <w:u w:val="none"/>
        </w:rPr>
      </w:pPr>
      <w:r>
        <w:rPr>
          <w:b w:val="0"/>
          <w:u w:val="none"/>
          <w:lang w:val="cy-GB"/>
        </w:rPr>
        <w:t xml:space="preserve">Caniateir hysbysebu neu arddangos logos cwmni ar wyneb isaf seddi sy'n disgyn ar yr amod bod unrhyw gais a dderbynnir yn cydymffurfio â'r canllawiau uchod. </w:t>
      </w:r>
    </w:p>
    <w:p w14:paraId="4129B222" w14:textId="77777777" w:rsidR="0065495B" w:rsidRDefault="0065495B" w:rsidP="0065495B">
      <w:pPr>
        <w:pStyle w:val="BodyText"/>
        <w:rPr>
          <w:b w:val="0"/>
          <w:u w:val="none"/>
        </w:rPr>
      </w:pPr>
    </w:p>
    <w:p w14:paraId="4129B223" w14:textId="3FF4764F" w:rsidR="0065495B" w:rsidRDefault="002A64B7" w:rsidP="00B33EF5">
      <w:pPr>
        <w:pStyle w:val="BodyText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  <w:lang w:val="cy-GB"/>
        </w:rPr>
        <w:t xml:space="preserve">Caniateir hysbysebu neu arddangos logos cwmnïau o fewn neu ar gefn yr ategion pennau ar yr amod bod unrhyw gais a dderbynnir yn cydymffurfio â'r canllawiau uchod. </w:t>
      </w:r>
      <w:r>
        <w:rPr>
          <w:b w:val="0"/>
          <w:u w:val="none"/>
          <w:lang w:val="cy-GB"/>
        </w:rPr>
        <w:br/>
      </w:r>
      <w:r>
        <w:rPr>
          <w:bCs/>
          <w:u w:val="none"/>
          <w:lang w:val="cy-GB"/>
        </w:rPr>
        <w:t xml:space="preserve"> </w:t>
      </w:r>
    </w:p>
    <w:p w14:paraId="4129B224" w14:textId="77777777" w:rsidR="001C2FAC" w:rsidRPr="009E55C1" w:rsidRDefault="001C2FAC">
      <w:pPr>
        <w:rPr>
          <w:rFonts w:cs="Arial"/>
          <w:szCs w:val="24"/>
        </w:rPr>
      </w:pPr>
    </w:p>
    <w:sectPr w:rsidR="001C2FAC" w:rsidRPr="009E55C1" w:rsidSect="00BF4A24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B231" w14:textId="77777777" w:rsidR="002A64B7" w:rsidRDefault="002A64B7">
      <w:r>
        <w:separator/>
      </w:r>
    </w:p>
  </w:endnote>
  <w:endnote w:type="continuationSeparator" w:id="0">
    <w:p w14:paraId="4129B233" w14:textId="77777777" w:rsidR="002A64B7" w:rsidRDefault="002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B229" w14:textId="77777777" w:rsidR="004E5026" w:rsidRDefault="002A64B7" w:rsidP="004D1D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129B22A" w14:textId="77777777" w:rsidR="004E5026" w:rsidRDefault="004E5026" w:rsidP="004D1D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B22B" w14:textId="77777777" w:rsidR="004E5026" w:rsidRDefault="002A64B7" w:rsidP="004D1D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A24">
      <w:rPr>
        <w:rStyle w:val="PageNumber"/>
        <w:noProof/>
      </w:rPr>
      <w:t>6</w:t>
    </w:r>
    <w:r>
      <w:rPr>
        <w:rStyle w:val="PageNumber"/>
      </w:rPr>
      <w:fldChar w:fldCharType="end"/>
    </w:r>
  </w:p>
  <w:p w14:paraId="4129B22C" w14:textId="77777777" w:rsidR="004E5026" w:rsidRPr="00F63486" w:rsidRDefault="002A64B7" w:rsidP="004D1DC0">
    <w:pPr>
      <w:pStyle w:val="Footer"/>
      <w:ind w:right="360"/>
      <w:rPr>
        <w:sz w:val="16"/>
        <w:szCs w:val="16"/>
      </w:rPr>
    </w:pPr>
    <w:r w:rsidRPr="00F63486">
      <w:rPr>
        <w:sz w:val="16"/>
        <w:szCs w:val="16"/>
        <w:lang w:val="cy-GB"/>
      </w:rPr>
      <w:t>Rhagfyr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B22D" w14:textId="77777777" w:rsidR="002A64B7" w:rsidRDefault="002A64B7">
      <w:r>
        <w:separator/>
      </w:r>
    </w:p>
  </w:footnote>
  <w:footnote w:type="continuationSeparator" w:id="0">
    <w:p w14:paraId="4129B22F" w14:textId="77777777" w:rsidR="002A64B7" w:rsidRDefault="002A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7298"/>
    <w:multiLevelType w:val="hybridMultilevel"/>
    <w:tmpl w:val="EF3A1380"/>
    <w:lvl w:ilvl="0" w:tplc="357C5A4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F06866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3C26FC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EDE3E6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BA606F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58C4A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C06988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58AFB4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07E6BB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4B25824"/>
    <w:multiLevelType w:val="hybridMultilevel"/>
    <w:tmpl w:val="1A885404"/>
    <w:lvl w:ilvl="0" w:tplc="08090019">
      <w:start w:val="3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418B"/>
    <w:multiLevelType w:val="hybridMultilevel"/>
    <w:tmpl w:val="82821282"/>
    <w:lvl w:ilvl="0" w:tplc="B88EC2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C2022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C1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AB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03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0D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E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89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20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63E24"/>
    <w:multiLevelType w:val="hybridMultilevel"/>
    <w:tmpl w:val="4C9C8730"/>
    <w:lvl w:ilvl="0" w:tplc="950EC7D0">
      <w:start w:val="4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2271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123A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8E96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83848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6C044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1649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524F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9C86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A966865"/>
    <w:multiLevelType w:val="hybridMultilevel"/>
    <w:tmpl w:val="A6163F44"/>
    <w:lvl w:ilvl="0" w:tplc="E64EBA56">
      <w:start w:val="1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FAF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E7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A7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AB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61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29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63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00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F089E"/>
    <w:multiLevelType w:val="singleLevel"/>
    <w:tmpl w:val="DA6AA29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</w:abstractNum>
  <w:abstractNum w:abstractNumId="6" w15:restartNumberingAfterBreak="0">
    <w:nsid w:val="7F1C1C7C"/>
    <w:multiLevelType w:val="hybridMultilevel"/>
    <w:tmpl w:val="280A4E32"/>
    <w:lvl w:ilvl="0" w:tplc="08090019">
      <w:start w:val="3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36118">
    <w:abstractNumId w:val="5"/>
  </w:num>
  <w:num w:numId="2" w16cid:durableId="2059546159">
    <w:abstractNumId w:val="4"/>
  </w:num>
  <w:num w:numId="3" w16cid:durableId="1902250852">
    <w:abstractNumId w:val="0"/>
  </w:num>
  <w:num w:numId="4" w16cid:durableId="1276907335">
    <w:abstractNumId w:val="3"/>
  </w:num>
  <w:num w:numId="5" w16cid:durableId="732309548">
    <w:abstractNumId w:val="2"/>
  </w:num>
  <w:num w:numId="6" w16cid:durableId="601033431">
    <w:abstractNumId w:val="6"/>
  </w:num>
  <w:num w:numId="7" w16cid:durableId="50162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5B"/>
    <w:rsid w:val="0005185E"/>
    <w:rsid w:val="00104157"/>
    <w:rsid w:val="001C2FAC"/>
    <w:rsid w:val="001D3AC0"/>
    <w:rsid w:val="00246C9A"/>
    <w:rsid w:val="002A64B7"/>
    <w:rsid w:val="002C76B0"/>
    <w:rsid w:val="003A60FC"/>
    <w:rsid w:val="004709ED"/>
    <w:rsid w:val="004D1DC0"/>
    <w:rsid w:val="004E5026"/>
    <w:rsid w:val="00513A62"/>
    <w:rsid w:val="0054504C"/>
    <w:rsid w:val="0062420C"/>
    <w:rsid w:val="0065495B"/>
    <w:rsid w:val="00664E7F"/>
    <w:rsid w:val="006A7F63"/>
    <w:rsid w:val="006D1480"/>
    <w:rsid w:val="00846139"/>
    <w:rsid w:val="009222C1"/>
    <w:rsid w:val="009429D4"/>
    <w:rsid w:val="009E55C1"/>
    <w:rsid w:val="00A94BA3"/>
    <w:rsid w:val="00AE24D2"/>
    <w:rsid w:val="00B33EF5"/>
    <w:rsid w:val="00BA60E7"/>
    <w:rsid w:val="00BF4A24"/>
    <w:rsid w:val="00C81C88"/>
    <w:rsid w:val="00C82DB4"/>
    <w:rsid w:val="00D33EAD"/>
    <w:rsid w:val="00D7629F"/>
    <w:rsid w:val="00D77E27"/>
    <w:rsid w:val="00DE1BDE"/>
    <w:rsid w:val="00E15A91"/>
    <w:rsid w:val="00F63486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B148"/>
  <w15:chartTrackingRefBased/>
  <w15:docId w15:val="{24D0BA73-BDEE-42EF-8D80-AD3664D9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5B"/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5495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95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65495B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65495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65495B"/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65495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er">
    <w:name w:val="footer"/>
    <w:basedOn w:val="Normal"/>
    <w:link w:val="FooterChar"/>
    <w:rsid w:val="006549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95B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65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b94d6-b5c3-436d-959b-b9e0cd1da096">
      <Terms xmlns="http://schemas.microsoft.com/office/infopath/2007/PartnerControls"/>
    </lcf76f155ced4ddcb4097134ff3c332f>
    <TaxCatchAll xmlns="e66f8b5f-1b41-458b-a6d1-81ec891f20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60fba67c5a72d5ac685b6b221b5f45b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bbf58e5c45e39771b37e74d2f0f5fc4f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9CC28-B199-4E1A-810A-325AFC2B2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0942-9E21-4C64-8BB1-D27411B1EF75}">
  <ds:schemaRefs>
    <ds:schemaRef ds:uri="http://schemas.microsoft.com/office/2006/metadata/properties"/>
    <ds:schemaRef ds:uri="http://schemas.microsoft.com/office/infopath/2007/PartnerControls"/>
    <ds:schemaRef ds:uri="8df5088e-e447-4ff0-be1b-78649530d775"/>
    <ds:schemaRef ds:uri="5fdb2ab0-01e4-4870-b70b-63a3101654e8"/>
    <ds:schemaRef ds:uri="edeb94d6-b5c3-436d-959b-b9e0cd1da096"/>
    <ds:schemaRef ds:uri="e66f8b5f-1b41-458b-a6d1-81ec891f20b5"/>
  </ds:schemaRefs>
</ds:datastoreItem>
</file>

<file path=customXml/itemProps3.xml><?xml version="1.0" encoding="utf-8"?>
<ds:datastoreItem xmlns:ds="http://schemas.openxmlformats.org/officeDocument/2006/customXml" ds:itemID="{7C341906-18DB-497D-97D0-2C66E18400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Jenkins</dc:creator>
  <cp:lastModifiedBy>Kate Colwell</cp:lastModifiedBy>
  <cp:revision>15</cp:revision>
  <cp:lastPrinted>2022-07-25T12:12:00Z</cp:lastPrinted>
  <dcterms:created xsi:type="dcterms:W3CDTF">2022-03-14T18:03:00Z</dcterms:created>
  <dcterms:modified xsi:type="dcterms:W3CDTF">2025-01-14T09:45:00Z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0x0101005EFC0E41CEFC7B4C83477FA56DFD0708</vt:lpwstr>
  </property>
  <property fmtid="{D5CDD505-2E9C-101B-9397-08002B2CF9AE}" pid="3" name="MediaServiceImageTags">
    <vt:lpwstr/>
  </property>
  <property fmtid="{D5CDD505-2E9C-101B-9397-08002B2CF9AE}" pid="4" name="Order">
    <vt:r8>811600</vt:r8>
  </property>
</Properties>
</file>