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7222" w14:textId="77777777" w:rsidR="00E14D54" w:rsidRDefault="00BC7A00" w:rsidP="00F06AC6">
      <w:pPr>
        <w:autoSpaceDE w:val="0"/>
        <w:autoSpaceDN w:val="0"/>
        <w:adjustRightInd w:val="0"/>
        <w:spacing w:after="120"/>
        <w:rPr>
          <w:rFonts w:ascii="Arial" w:hAnsi="Arial"/>
          <w:bCs/>
        </w:rPr>
      </w:pPr>
      <w:r w:rsidRPr="00BC7A00">
        <w:rPr>
          <w:rFonts w:ascii="Arial" w:hAnsi="Arial"/>
          <w:bCs/>
        </w:rPr>
        <w:t xml:space="preserve">RECENT POPULATION CHANGE IN SWANSEA </w:t>
      </w:r>
    </w:p>
    <w:p w14:paraId="56F3BEF8" w14:textId="77777777" w:rsidR="00E14D54" w:rsidRPr="002D7652" w:rsidRDefault="00E14D54" w:rsidP="00E14D54">
      <w:pPr>
        <w:spacing w:after="120"/>
        <w:rPr>
          <w:rFonts w:ascii="Arial" w:hAnsi="Arial"/>
          <w:bCs/>
        </w:rPr>
      </w:pPr>
      <w:r w:rsidRPr="00905B6A">
        <w:rPr>
          <w:rFonts w:ascii="Arial" w:hAnsi="Arial"/>
          <w:bCs/>
        </w:rPr>
        <w:t>NEWID DIWEDDAR YN Y BOBLOGAETH YN ABERTAWE</w:t>
      </w:r>
      <w:r w:rsidRPr="002D7652">
        <w:rPr>
          <w:rFonts w:ascii="Arial" w:hAnsi="Arial"/>
          <w:bCs/>
        </w:rPr>
        <w:t xml:space="preserve"> </w:t>
      </w:r>
    </w:p>
    <w:p w14:paraId="53B61366" w14:textId="294431C1" w:rsidR="00BC7A00" w:rsidRDefault="00BC7A00" w:rsidP="00F06AC6">
      <w:pPr>
        <w:autoSpaceDE w:val="0"/>
        <w:autoSpaceDN w:val="0"/>
        <w:adjustRightInd w:val="0"/>
        <w:spacing w:after="120"/>
        <w:rPr>
          <w:rFonts w:ascii="Arial" w:hAnsi="Arial"/>
          <w:bCs/>
        </w:rPr>
      </w:pPr>
      <w:r w:rsidRPr="00BC7A00">
        <w:rPr>
          <w:rFonts w:ascii="Arial" w:hAnsi="Arial"/>
          <w:bCs/>
        </w:rPr>
        <w:t xml:space="preserve">      </w:t>
      </w:r>
    </w:p>
    <w:p w14:paraId="4246E0E1" w14:textId="649147B8" w:rsidR="001D4E6B" w:rsidRDefault="006F62CC" w:rsidP="00F06AC6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Tabl</w:t>
      </w:r>
      <w:r w:rsidR="00BA0E85" w:rsidRPr="00BA0E85">
        <w:rPr>
          <w:rFonts w:ascii="Arial" w:hAnsi="Arial"/>
          <w:b/>
          <w:color w:val="000000"/>
        </w:rPr>
        <w:t xml:space="preserve">e 1: </w:t>
      </w:r>
      <w:r w:rsidR="00D62B91" w:rsidRPr="00D62B91">
        <w:rPr>
          <w:rFonts w:ascii="Arial" w:hAnsi="Arial"/>
          <w:b/>
          <w:bCs/>
          <w:color w:val="000000"/>
        </w:rPr>
        <w:t>Mid-year estimates of population and broad components of change in Swansea, 2000-2024</w:t>
      </w:r>
    </w:p>
    <w:p w14:paraId="615212B2" w14:textId="0E8E7BCE" w:rsidR="009E2F21" w:rsidRDefault="00E14D54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  <w:proofErr w:type="spellStart"/>
      <w:r>
        <w:rPr>
          <w:rFonts w:ascii="Arial" w:hAnsi="Arial"/>
          <w:b/>
          <w:color w:val="000000"/>
          <w:szCs w:val="28"/>
        </w:rPr>
        <w:t>Tabl</w:t>
      </w:r>
      <w:proofErr w:type="spellEnd"/>
      <w:r w:rsidRPr="00BA0E85">
        <w:rPr>
          <w:rFonts w:ascii="Arial" w:hAnsi="Arial"/>
          <w:b/>
          <w:color w:val="000000"/>
          <w:szCs w:val="28"/>
        </w:rPr>
        <w:t xml:space="preserve"> 1: </w:t>
      </w:r>
      <w:proofErr w:type="spellStart"/>
      <w:r w:rsidRPr="00B50ED4">
        <w:rPr>
          <w:rFonts w:ascii="Arial" w:hAnsi="Arial"/>
          <w:b/>
          <w:bCs/>
          <w:color w:val="000000"/>
          <w:szCs w:val="28"/>
        </w:rPr>
        <w:t>Amcangyfrifon</w:t>
      </w:r>
      <w:proofErr w:type="spellEnd"/>
      <w:r w:rsidRPr="00B50ED4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Pr="00B50ED4">
        <w:rPr>
          <w:rFonts w:ascii="Arial" w:hAnsi="Arial"/>
          <w:b/>
          <w:bCs/>
          <w:color w:val="000000"/>
          <w:szCs w:val="28"/>
        </w:rPr>
        <w:t>poblogaeth</w:t>
      </w:r>
      <w:proofErr w:type="spellEnd"/>
      <w:r w:rsidRPr="00B50ED4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Pr="00B50ED4">
        <w:rPr>
          <w:rFonts w:ascii="Arial" w:hAnsi="Arial"/>
          <w:b/>
          <w:bCs/>
          <w:color w:val="000000"/>
          <w:szCs w:val="28"/>
        </w:rPr>
        <w:t>canol-blwyddyn</w:t>
      </w:r>
      <w:proofErr w:type="spellEnd"/>
      <w:r w:rsidRPr="00B50ED4">
        <w:rPr>
          <w:rFonts w:ascii="Arial" w:hAnsi="Arial"/>
          <w:b/>
          <w:bCs/>
          <w:color w:val="000000"/>
          <w:szCs w:val="28"/>
        </w:rPr>
        <w:t xml:space="preserve"> a </w:t>
      </w:r>
      <w:proofErr w:type="spellStart"/>
      <w:r w:rsidRPr="00B50ED4">
        <w:rPr>
          <w:rFonts w:ascii="Arial" w:hAnsi="Arial"/>
          <w:b/>
          <w:bCs/>
          <w:color w:val="000000"/>
          <w:szCs w:val="28"/>
        </w:rPr>
        <w:t>chydrannau</w:t>
      </w:r>
      <w:proofErr w:type="spellEnd"/>
      <w:r w:rsidRPr="00B50ED4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Pr="00B50ED4">
        <w:rPr>
          <w:rFonts w:ascii="Arial" w:hAnsi="Arial"/>
          <w:b/>
          <w:bCs/>
          <w:color w:val="000000"/>
          <w:szCs w:val="28"/>
        </w:rPr>
        <w:t>newid</w:t>
      </w:r>
      <w:proofErr w:type="spellEnd"/>
      <w:r w:rsidRPr="00B50ED4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Pr="00B50ED4">
        <w:rPr>
          <w:rFonts w:ascii="Arial" w:hAnsi="Arial"/>
          <w:b/>
          <w:bCs/>
          <w:color w:val="000000"/>
          <w:szCs w:val="28"/>
        </w:rPr>
        <w:t>cyffredinol</w:t>
      </w:r>
      <w:proofErr w:type="spellEnd"/>
      <w:r w:rsidRPr="00B50ED4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Pr="00B50ED4">
        <w:rPr>
          <w:rFonts w:ascii="Arial" w:hAnsi="Arial"/>
          <w:b/>
          <w:bCs/>
          <w:color w:val="000000"/>
          <w:szCs w:val="28"/>
        </w:rPr>
        <w:t>yn</w:t>
      </w:r>
      <w:proofErr w:type="spellEnd"/>
      <w:r w:rsidRPr="00B50ED4">
        <w:rPr>
          <w:rFonts w:ascii="Arial" w:hAnsi="Arial"/>
          <w:b/>
          <w:bCs/>
          <w:color w:val="000000"/>
          <w:szCs w:val="28"/>
        </w:rPr>
        <w:t xml:space="preserve"> Abertawe, 2000-2024</w:t>
      </w:r>
    </w:p>
    <w:p w14:paraId="574EB453" w14:textId="77777777" w:rsidR="00E14D54" w:rsidRPr="00E14D54" w:rsidRDefault="00E14D54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</w:p>
    <w:tbl>
      <w:tblPr>
        <w:tblW w:w="9604" w:type="dxa"/>
        <w:tblInd w:w="9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1317"/>
        <w:gridCol w:w="1318"/>
        <w:gridCol w:w="1440"/>
        <w:gridCol w:w="1922"/>
        <w:gridCol w:w="1800"/>
        <w:gridCol w:w="1807"/>
      </w:tblGrid>
      <w:tr w:rsidR="007E6169" w:rsidRPr="00E92BC1" w14:paraId="6175083C" w14:textId="77777777" w:rsidTr="00E14D54">
        <w:trPr>
          <w:trHeight w:val="255"/>
        </w:trPr>
        <w:tc>
          <w:tcPr>
            <w:tcW w:w="1317" w:type="dxa"/>
            <w:vMerge w:val="restart"/>
            <w:shd w:val="clear" w:color="auto" w:fill="CCECFF"/>
            <w:noWrap/>
            <w:vAlign w:val="center"/>
          </w:tcPr>
          <w:p w14:paraId="097C10FB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14D54">
              <w:rPr>
                <w:rFonts w:ascii="Arial" w:hAnsi="Arial"/>
                <w:b/>
                <w:bCs/>
                <w:sz w:val="20"/>
                <w:szCs w:val="20"/>
              </w:rPr>
              <w:t>Year</w:t>
            </w:r>
            <w:r w:rsidRPr="00E14D54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77A41FFB" w14:textId="77777777" w:rsidR="007E6169" w:rsidRPr="00E14D54" w:rsidRDefault="007E6169" w:rsidP="001A2291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sz w:val="20"/>
                <w:szCs w:val="20"/>
              </w:rPr>
              <w:t xml:space="preserve">(mid-year) / </w:t>
            </w:r>
            <w:proofErr w:type="spellStart"/>
            <w:r w:rsidRPr="00E14D54">
              <w:rPr>
                <w:rFonts w:ascii="Arial" w:hAnsi="Arial"/>
                <w:b/>
                <w:sz w:val="20"/>
                <w:szCs w:val="20"/>
              </w:rPr>
              <w:t>Blwyddyn</w:t>
            </w:r>
            <w:proofErr w:type="spellEnd"/>
            <w:r w:rsidRPr="00E14D54">
              <w:rPr>
                <w:rFonts w:ascii="Arial" w:hAnsi="Arial"/>
                <w:bCs/>
                <w:sz w:val="20"/>
                <w:szCs w:val="20"/>
              </w:rPr>
              <w:t>: (</w:t>
            </w:r>
            <w:proofErr w:type="spellStart"/>
            <w:r w:rsidRPr="00E14D54">
              <w:rPr>
                <w:rFonts w:ascii="Arial" w:hAnsi="Arial"/>
                <w:bCs/>
                <w:sz w:val="20"/>
                <w:szCs w:val="20"/>
              </w:rPr>
              <w:t>canol-blwyddyn</w:t>
            </w:r>
            <w:proofErr w:type="spellEnd"/>
            <w:r w:rsidRPr="00E14D54">
              <w:rPr>
                <w:rFonts w:ascii="Arial" w:hAnsi="Arial"/>
                <w:bCs/>
                <w:sz w:val="20"/>
                <w:szCs w:val="20"/>
              </w:rPr>
              <w:t>)</w:t>
            </w:r>
          </w:p>
        </w:tc>
        <w:tc>
          <w:tcPr>
            <w:tcW w:w="4680" w:type="dxa"/>
            <w:gridSpan w:val="3"/>
            <w:tcBorders>
              <w:right w:val="single" w:sz="8" w:space="0" w:color="808080"/>
            </w:tcBorders>
            <w:shd w:val="clear" w:color="auto" w:fill="CCECFF"/>
            <w:noWrap/>
            <w:vAlign w:val="center"/>
          </w:tcPr>
          <w:p w14:paraId="6E6BE63A" w14:textId="77777777" w:rsidR="007E6169" w:rsidRPr="00E14D54" w:rsidRDefault="007E6169" w:rsidP="001A2291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14D54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Components of Change / </w:t>
            </w:r>
            <w:proofErr w:type="spellStart"/>
            <w:r w:rsidRPr="00E14D54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Elfennau</w:t>
            </w:r>
            <w:proofErr w:type="spellEnd"/>
            <w:r w:rsidRPr="00E14D54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4D54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Newid</w:t>
            </w:r>
            <w:proofErr w:type="spellEnd"/>
            <w:r w:rsidRPr="00E14D54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CCECFF"/>
            <w:vAlign w:val="center"/>
          </w:tcPr>
          <w:p w14:paraId="3C6C3DA0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 xml:space="preserve">Net </w:t>
            </w:r>
            <w:r w:rsidRPr="00E14D54">
              <w:rPr>
                <w:rFonts w:ascii="Arial" w:hAnsi="Arial"/>
                <w:b/>
                <w:sz w:val="22"/>
                <w:szCs w:val="22"/>
              </w:rPr>
              <w:t xml:space="preserve">Migration </w:t>
            </w:r>
            <w:r w:rsidRPr="00E14D54">
              <w:rPr>
                <w:rFonts w:ascii="Arial" w:hAnsi="Arial"/>
                <w:sz w:val="16"/>
                <w:szCs w:val="16"/>
              </w:rPr>
              <w:t xml:space="preserve">(and other changes) </w:t>
            </w:r>
            <w:r w:rsidRPr="00E14D54">
              <w:rPr>
                <w:rFonts w:ascii="Arial" w:hAnsi="Arial"/>
                <w:sz w:val="20"/>
                <w:szCs w:val="20"/>
              </w:rPr>
              <w:t>/</w:t>
            </w:r>
          </w:p>
        </w:tc>
        <w:tc>
          <w:tcPr>
            <w:tcW w:w="1807" w:type="dxa"/>
            <w:vMerge w:val="restart"/>
            <w:tcBorders>
              <w:left w:val="single" w:sz="8" w:space="0" w:color="808080"/>
            </w:tcBorders>
            <w:shd w:val="clear" w:color="auto" w:fill="CCECFF"/>
            <w:noWrap/>
            <w:vAlign w:val="center"/>
          </w:tcPr>
          <w:p w14:paraId="1F84F506" w14:textId="77777777" w:rsidR="007E6169" w:rsidRPr="00E14D54" w:rsidRDefault="007E6169" w:rsidP="00E14D5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14D54">
              <w:rPr>
                <w:rFonts w:ascii="Arial" w:hAnsi="Arial"/>
                <w:b/>
                <w:bCs/>
                <w:sz w:val="22"/>
                <w:szCs w:val="22"/>
              </w:rPr>
              <w:t>Population</w:t>
            </w:r>
          </w:p>
          <w:p w14:paraId="4AB8AF1C" w14:textId="77777777" w:rsidR="007E6169" w:rsidRPr="00E14D54" w:rsidRDefault="007E6169" w:rsidP="00E14D5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E14D54">
              <w:rPr>
                <w:rFonts w:ascii="Arial" w:hAnsi="Arial"/>
                <w:bCs/>
                <w:sz w:val="20"/>
                <w:szCs w:val="20"/>
              </w:rPr>
              <w:t>(end period) /</w:t>
            </w:r>
          </w:p>
          <w:p w14:paraId="2A22AD66" w14:textId="0B90F8A5" w:rsidR="007E6169" w:rsidRPr="00E14D54" w:rsidRDefault="007E6169" w:rsidP="00E14D5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 w:rsidRPr="00E14D54">
              <w:rPr>
                <w:rFonts w:ascii="Arial" w:hAnsi="Arial"/>
                <w:b/>
                <w:bCs/>
                <w:sz w:val="22"/>
                <w:szCs w:val="22"/>
              </w:rPr>
              <w:t>Poblogaeth</w:t>
            </w:r>
            <w:proofErr w:type="spellEnd"/>
          </w:p>
          <w:p w14:paraId="0F62EEEF" w14:textId="539F81D2" w:rsidR="007E6169" w:rsidRPr="00E14D54" w:rsidRDefault="007E6169" w:rsidP="00E14D5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E14D54"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spellStart"/>
            <w:r w:rsidRPr="00E14D54">
              <w:rPr>
                <w:rFonts w:ascii="Arial" w:hAnsi="Arial"/>
                <w:bCs/>
                <w:sz w:val="20"/>
                <w:szCs w:val="20"/>
              </w:rPr>
              <w:t>diwedd</w:t>
            </w:r>
            <w:proofErr w:type="spellEnd"/>
            <w:r w:rsidRPr="00E14D54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E14D54">
              <w:rPr>
                <w:rFonts w:ascii="Arial" w:hAnsi="Arial"/>
                <w:bCs/>
                <w:sz w:val="20"/>
                <w:szCs w:val="20"/>
              </w:rPr>
              <w:t>cyfnod</w:t>
            </w:r>
            <w:proofErr w:type="spellEnd"/>
            <w:r w:rsidRPr="00E14D54">
              <w:rPr>
                <w:rFonts w:ascii="Arial" w:hAnsi="Arial"/>
                <w:bCs/>
                <w:sz w:val="20"/>
                <w:szCs w:val="20"/>
              </w:rPr>
              <w:t>)</w:t>
            </w:r>
          </w:p>
        </w:tc>
      </w:tr>
      <w:tr w:rsidR="007E6169" w:rsidRPr="00E92BC1" w14:paraId="7A5D6D72" w14:textId="77777777" w:rsidTr="00E14D54">
        <w:trPr>
          <w:trHeight w:val="255"/>
        </w:trPr>
        <w:tc>
          <w:tcPr>
            <w:tcW w:w="1317" w:type="dxa"/>
            <w:vMerge/>
            <w:tcBorders>
              <w:bottom w:val="single" w:sz="8" w:space="0" w:color="808080"/>
            </w:tcBorders>
            <w:shd w:val="clear" w:color="auto" w:fill="99CCFF"/>
            <w:noWrap/>
            <w:vAlign w:val="center"/>
          </w:tcPr>
          <w:p w14:paraId="61C9D597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8" w:space="0" w:color="808080"/>
            </w:tcBorders>
            <w:shd w:val="clear" w:color="auto" w:fill="CCECFF"/>
            <w:noWrap/>
          </w:tcPr>
          <w:p w14:paraId="1713DBFF" w14:textId="77777777" w:rsidR="007E6169" w:rsidRPr="00E14D54" w:rsidRDefault="007E6169" w:rsidP="001A229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4D54">
              <w:rPr>
                <w:rFonts w:ascii="Arial" w:hAnsi="Arial"/>
                <w:b/>
                <w:sz w:val="22"/>
                <w:szCs w:val="22"/>
              </w:rPr>
              <w:t xml:space="preserve">Births </w:t>
            </w:r>
            <w:r w:rsidRPr="00E14D54">
              <w:rPr>
                <w:rFonts w:ascii="Arial" w:hAnsi="Arial"/>
                <w:bCs/>
                <w:sz w:val="22"/>
                <w:szCs w:val="22"/>
              </w:rPr>
              <w:t xml:space="preserve">/ </w:t>
            </w:r>
            <w:proofErr w:type="spellStart"/>
            <w:r w:rsidRPr="00E14D54">
              <w:rPr>
                <w:rFonts w:ascii="Arial" w:hAnsi="Arial"/>
                <w:b/>
                <w:sz w:val="22"/>
                <w:szCs w:val="22"/>
              </w:rPr>
              <w:t>Genedig-aethau</w:t>
            </w:r>
            <w:proofErr w:type="spellEnd"/>
          </w:p>
        </w:tc>
        <w:tc>
          <w:tcPr>
            <w:tcW w:w="1440" w:type="dxa"/>
            <w:tcBorders>
              <w:bottom w:val="single" w:sz="8" w:space="0" w:color="808080"/>
            </w:tcBorders>
            <w:shd w:val="clear" w:color="auto" w:fill="CCECFF"/>
            <w:noWrap/>
          </w:tcPr>
          <w:p w14:paraId="6FEB8CD1" w14:textId="77777777" w:rsidR="007E6169" w:rsidRPr="00E14D54" w:rsidRDefault="007E6169" w:rsidP="001A229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4D54">
              <w:rPr>
                <w:rFonts w:ascii="Arial" w:hAnsi="Arial"/>
                <w:b/>
                <w:sz w:val="22"/>
                <w:szCs w:val="22"/>
              </w:rPr>
              <w:t xml:space="preserve">Deaths </w:t>
            </w:r>
            <w:r w:rsidRPr="00E14D54">
              <w:rPr>
                <w:rFonts w:ascii="Arial" w:hAnsi="Arial"/>
                <w:bCs/>
                <w:sz w:val="22"/>
                <w:szCs w:val="22"/>
              </w:rPr>
              <w:t xml:space="preserve">/ </w:t>
            </w:r>
            <w:proofErr w:type="spellStart"/>
            <w:r w:rsidRPr="00E14D54">
              <w:rPr>
                <w:rFonts w:ascii="Arial" w:hAnsi="Arial"/>
                <w:b/>
                <w:sz w:val="22"/>
                <w:szCs w:val="22"/>
              </w:rPr>
              <w:t>Marwol-aethau</w:t>
            </w:r>
            <w:proofErr w:type="spellEnd"/>
          </w:p>
        </w:tc>
        <w:tc>
          <w:tcPr>
            <w:tcW w:w="1922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CECFF"/>
            <w:vAlign w:val="center"/>
          </w:tcPr>
          <w:p w14:paraId="3A861D32" w14:textId="2733DC23" w:rsidR="007E6169" w:rsidRPr="00E14D54" w:rsidRDefault="007E6169" w:rsidP="00E14D5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 xml:space="preserve">Natural change / </w:t>
            </w:r>
            <w:proofErr w:type="spellStart"/>
            <w:r w:rsidRPr="00E14D54">
              <w:rPr>
                <w:rFonts w:ascii="Arial" w:hAnsi="Arial"/>
                <w:sz w:val="22"/>
                <w:szCs w:val="22"/>
              </w:rPr>
              <w:t>Newid</w:t>
            </w:r>
            <w:proofErr w:type="spellEnd"/>
            <w:r w:rsidRPr="00E14D54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E14D54">
              <w:rPr>
                <w:rFonts w:ascii="Arial" w:hAnsi="Arial"/>
                <w:sz w:val="22"/>
                <w:szCs w:val="22"/>
              </w:rPr>
              <w:t>naturiol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ECFF"/>
            <w:noWrap/>
            <w:vAlign w:val="center"/>
          </w:tcPr>
          <w:p w14:paraId="461AD6F6" w14:textId="77777777" w:rsidR="007E6169" w:rsidRPr="00E14D54" w:rsidRDefault="007E6169" w:rsidP="00E14D54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E14D54">
              <w:rPr>
                <w:rFonts w:ascii="Arial" w:hAnsi="Arial"/>
                <w:b/>
                <w:bCs/>
                <w:sz w:val="22"/>
                <w:szCs w:val="22"/>
              </w:rPr>
              <w:t>Ymfudo</w:t>
            </w:r>
            <w:proofErr w:type="spellEnd"/>
            <w:r w:rsidRPr="00E14D54">
              <w:rPr>
                <w:rFonts w:ascii="Arial" w:hAnsi="Arial"/>
                <w:sz w:val="22"/>
                <w:szCs w:val="22"/>
              </w:rPr>
              <w:t xml:space="preserve"> Net</w:t>
            </w:r>
          </w:p>
          <w:p w14:paraId="0EB5865E" w14:textId="77777777" w:rsidR="007E6169" w:rsidRPr="00E14D54" w:rsidRDefault="007E6169" w:rsidP="00E14D5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16"/>
                <w:szCs w:val="16"/>
              </w:rPr>
              <w:t xml:space="preserve">(a </w:t>
            </w:r>
            <w:proofErr w:type="spellStart"/>
            <w:r w:rsidRPr="00E14D54">
              <w:rPr>
                <w:rFonts w:ascii="Arial" w:hAnsi="Arial"/>
                <w:sz w:val="16"/>
                <w:szCs w:val="16"/>
              </w:rPr>
              <w:t>newidiadau</w:t>
            </w:r>
            <w:proofErr w:type="spellEnd"/>
            <w:r w:rsidRPr="00E14D5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14D54">
              <w:rPr>
                <w:rFonts w:ascii="Arial" w:hAnsi="Arial"/>
                <w:sz w:val="16"/>
                <w:szCs w:val="16"/>
              </w:rPr>
              <w:t>eraill</w:t>
            </w:r>
            <w:proofErr w:type="spellEnd"/>
            <w:r w:rsidRPr="00E14D5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07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99CCFF"/>
            <w:noWrap/>
            <w:vAlign w:val="center"/>
          </w:tcPr>
          <w:p w14:paraId="64F0864F" w14:textId="77777777" w:rsidR="007E6169" w:rsidRPr="00E14D54" w:rsidRDefault="007E6169" w:rsidP="001A2291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E6169" w:rsidRPr="00E92BC1" w14:paraId="3AFC0AB3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6D3CAC11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2000-01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4BA1F98B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2,300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1FEF1C98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3328B78E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-300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3C168F3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-800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4881EA08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223,500</w:t>
            </w:r>
          </w:p>
        </w:tc>
      </w:tr>
      <w:tr w:rsidR="007E6169" w:rsidRPr="00E92BC1" w14:paraId="20FF9178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72334E0A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2001-02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3545CDBE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2,300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51F2D275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6B80A393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-200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41102CC6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249270D6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224,800</w:t>
            </w:r>
          </w:p>
        </w:tc>
      </w:tr>
      <w:tr w:rsidR="007E6169" w:rsidRPr="00E92BC1" w14:paraId="0226BB03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077C6643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2002-03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4A6BDE9F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2,300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27486223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2,700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1EE9B388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-400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06992195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3BA9F4F2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226,400</w:t>
            </w:r>
          </w:p>
        </w:tc>
      </w:tr>
      <w:tr w:rsidR="007E6169" w:rsidRPr="00E92BC1" w14:paraId="55C81C70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22E1266D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2003-04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328BF041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2,500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3D8CB120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5973E55A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-100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4E328789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03866472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228,200</w:t>
            </w:r>
          </w:p>
        </w:tc>
      </w:tr>
      <w:tr w:rsidR="007E6169" w:rsidRPr="00E92BC1" w14:paraId="5E8A91E2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78F7E946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2004-05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59BD148B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2,400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45CA0AE9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7311747E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-200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7FAEFC88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771AE9DC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229,300</w:t>
            </w:r>
          </w:p>
        </w:tc>
      </w:tr>
      <w:tr w:rsidR="007E6169" w:rsidRPr="00E92BC1" w14:paraId="6E3E3280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050B79C6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2005-06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244B5F46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2,500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7A92B8B3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2,500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69C494AD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35888F2F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52E9CBD9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230,800</w:t>
            </w:r>
          </w:p>
        </w:tc>
      </w:tr>
      <w:tr w:rsidR="007E6169" w:rsidRPr="00E92BC1" w14:paraId="2A05E426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63243D34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2006-07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004CD287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1E354855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7D249CB3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009C739F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0D0C4028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232,500</w:t>
            </w:r>
          </w:p>
        </w:tc>
      </w:tr>
      <w:tr w:rsidR="007E6169" w:rsidRPr="00E92BC1" w14:paraId="00687AD3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3F0E4BD3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2007-08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227FC0D2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2,700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1A150E4F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2,400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34D2B442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300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125A0D5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23BF63E8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234,100</w:t>
            </w:r>
          </w:p>
        </w:tc>
      </w:tr>
      <w:tr w:rsidR="007E6169" w:rsidRPr="00E92BC1" w14:paraId="3D2C68CA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433CA554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2008-09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089F5599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63A3746B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2,500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10B622A9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365C758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141678FE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235,600</w:t>
            </w:r>
          </w:p>
        </w:tc>
      </w:tr>
      <w:tr w:rsidR="007E6169" w:rsidRPr="00E92BC1" w14:paraId="3A2C5425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6BBCCFEB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2009-10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45814F99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0CD789B6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2,400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43CAB886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1800" w:type="dxa"/>
            <w:shd w:val="clear" w:color="auto" w:fill="F3F3F3"/>
            <w:noWrap/>
            <w:vAlign w:val="center"/>
          </w:tcPr>
          <w:p w14:paraId="5315C95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05DAE914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237,300</w:t>
            </w:r>
          </w:p>
        </w:tc>
      </w:tr>
      <w:tr w:rsidR="007E6169" w:rsidRPr="00E92BC1" w14:paraId="08B695B0" w14:textId="77777777" w:rsidTr="001A2291">
        <w:trPr>
          <w:trHeight w:val="255"/>
        </w:trPr>
        <w:tc>
          <w:tcPr>
            <w:tcW w:w="1317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51A4EBE7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2010-11</w:t>
            </w:r>
          </w:p>
        </w:tc>
        <w:tc>
          <w:tcPr>
            <w:tcW w:w="1318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3EFADC4D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2,700</w:t>
            </w:r>
          </w:p>
        </w:tc>
        <w:tc>
          <w:tcPr>
            <w:tcW w:w="1440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38E25894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2,400</w:t>
            </w:r>
          </w:p>
        </w:tc>
        <w:tc>
          <w:tcPr>
            <w:tcW w:w="1922" w:type="dxa"/>
            <w:tcBorders>
              <w:bottom w:val="single" w:sz="8" w:space="0" w:color="808080"/>
            </w:tcBorders>
            <w:shd w:val="clear" w:color="auto" w:fill="F3F3F3"/>
            <w:vAlign w:val="center"/>
          </w:tcPr>
          <w:p w14:paraId="5E6D011A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400</w:t>
            </w:r>
          </w:p>
        </w:tc>
        <w:tc>
          <w:tcPr>
            <w:tcW w:w="1800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16D02C66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807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4B43F263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000000"/>
                <w:sz w:val="22"/>
                <w:szCs w:val="22"/>
              </w:rPr>
              <w:t>238,700</w:t>
            </w:r>
          </w:p>
        </w:tc>
      </w:tr>
      <w:tr w:rsidR="007E6169" w:rsidRPr="00E92BC1" w14:paraId="2F033689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5F992C9E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2011-12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1251A5A2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2,800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614BF178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2,400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397B7C95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400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516740DC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013024DF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239,200</w:t>
            </w:r>
          </w:p>
        </w:tc>
      </w:tr>
      <w:tr w:rsidR="007E6169" w:rsidRPr="00E92BC1" w14:paraId="63D40EA3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294FF01A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2012-13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7ABADB9D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6D880723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1686BDEE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4A3122CF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5A1146C0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239,200</w:t>
            </w:r>
          </w:p>
        </w:tc>
      </w:tr>
      <w:tr w:rsidR="007E6169" w:rsidRPr="00E92BC1" w14:paraId="0FE258B8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594269B7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2013-14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63DE7DE6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2,500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6990DA63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2,300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7516EF23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0BE1167E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-200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55288E27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  <w:highlight w:val="yellow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239,200</w:t>
            </w:r>
          </w:p>
        </w:tc>
      </w:tr>
      <w:tr w:rsidR="007E6169" w:rsidRPr="00E92BC1" w14:paraId="3160556C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7972498E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2014-15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307CCE10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3EFA10DB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2,700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1A65819F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-100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432A5EFE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4B8B12E2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239,400</w:t>
            </w:r>
          </w:p>
        </w:tc>
      </w:tr>
      <w:tr w:rsidR="007E6169" w:rsidRPr="00E92BC1" w14:paraId="56E0FF12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57B9EA99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2015-16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1269CBAC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2,500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7FB74206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2,600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346CD764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-100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4E8FF0DE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031850D0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239,300</w:t>
            </w:r>
          </w:p>
        </w:tc>
      </w:tr>
      <w:tr w:rsidR="007E6169" w:rsidRPr="00E92BC1" w14:paraId="14E4A933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10A648A2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2016-17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563D3954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2,400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05CD3A7D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2,700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2D498143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-300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77F0B57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300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686F678E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239,300</w:t>
            </w:r>
          </w:p>
        </w:tc>
      </w:tr>
      <w:tr w:rsidR="007E6169" w:rsidRPr="00E92BC1" w14:paraId="5B08B7D1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233BD19C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2017-18</w:t>
            </w:r>
          </w:p>
        </w:tc>
        <w:tc>
          <w:tcPr>
            <w:tcW w:w="1318" w:type="dxa"/>
            <w:shd w:val="clear" w:color="auto" w:fill="F3F3F3"/>
            <w:noWrap/>
            <w:vAlign w:val="center"/>
          </w:tcPr>
          <w:p w14:paraId="48E51D78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2,400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18A86F98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2,700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10CDDC62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-200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448C5DF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57FE8A33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239,200</w:t>
            </w:r>
          </w:p>
        </w:tc>
      </w:tr>
      <w:tr w:rsidR="007E6169" w:rsidRPr="00E92BC1" w14:paraId="7D212CE0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7880BF57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2018-19</w:t>
            </w:r>
          </w:p>
        </w:tc>
        <w:tc>
          <w:tcPr>
            <w:tcW w:w="1318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7E395474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2,300</w:t>
            </w:r>
          </w:p>
        </w:tc>
        <w:tc>
          <w:tcPr>
            <w:tcW w:w="1440" w:type="dxa"/>
            <w:shd w:val="clear" w:color="auto" w:fill="F3F3F3"/>
            <w:noWrap/>
            <w:vAlign w:val="center"/>
          </w:tcPr>
          <w:p w14:paraId="7869DD0C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2,500</w:t>
            </w:r>
          </w:p>
        </w:tc>
        <w:tc>
          <w:tcPr>
            <w:tcW w:w="1922" w:type="dxa"/>
            <w:shd w:val="clear" w:color="auto" w:fill="F3F3F3"/>
            <w:vAlign w:val="center"/>
          </w:tcPr>
          <w:p w14:paraId="10521FC1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-200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3998F579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-300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3C0DEBF0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238,700</w:t>
            </w:r>
          </w:p>
        </w:tc>
      </w:tr>
      <w:tr w:rsidR="007E6169" w:rsidRPr="00E92BC1" w14:paraId="37560FC8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7CC393A5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2019-20</w:t>
            </w:r>
          </w:p>
        </w:tc>
        <w:tc>
          <w:tcPr>
            <w:tcW w:w="1318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76040DF6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2,200</w:t>
            </w:r>
          </w:p>
        </w:tc>
        <w:tc>
          <w:tcPr>
            <w:tcW w:w="1440" w:type="dxa"/>
            <w:tcBorders>
              <w:bottom w:val="single" w:sz="8" w:space="0" w:color="808080"/>
            </w:tcBorders>
            <w:shd w:val="clear" w:color="auto" w:fill="F3F3F3"/>
            <w:noWrap/>
            <w:vAlign w:val="center"/>
          </w:tcPr>
          <w:p w14:paraId="14987B4C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2,800</w:t>
            </w:r>
          </w:p>
        </w:tc>
        <w:tc>
          <w:tcPr>
            <w:tcW w:w="1922" w:type="dxa"/>
            <w:tcBorders>
              <w:bottom w:val="single" w:sz="8" w:space="0" w:color="808080"/>
            </w:tcBorders>
            <w:shd w:val="clear" w:color="auto" w:fill="F3F3F3"/>
            <w:vAlign w:val="center"/>
          </w:tcPr>
          <w:p w14:paraId="38BEDFDC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-600</w:t>
            </w:r>
          </w:p>
        </w:tc>
        <w:tc>
          <w:tcPr>
            <w:tcW w:w="1800" w:type="dxa"/>
            <w:tcBorders>
              <w:bottom w:val="single" w:sz="8" w:space="0" w:color="808080"/>
            </w:tcBorders>
            <w:shd w:val="clear" w:color="auto" w:fill="F2F2F2" w:themeFill="background1" w:themeFillShade="F2"/>
            <w:noWrap/>
            <w:vAlign w:val="center"/>
          </w:tcPr>
          <w:p w14:paraId="0D9EDF2E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900</w:t>
            </w:r>
          </w:p>
        </w:tc>
        <w:tc>
          <w:tcPr>
            <w:tcW w:w="1807" w:type="dxa"/>
            <w:shd w:val="clear" w:color="auto" w:fill="F2F2F2" w:themeFill="background1" w:themeFillShade="F2"/>
            <w:noWrap/>
            <w:vAlign w:val="center"/>
          </w:tcPr>
          <w:p w14:paraId="22E49C8A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239,000</w:t>
            </w:r>
          </w:p>
        </w:tc>
      </w:tr>
      <w:tr w:rsidR="007E6169" w:rsidRPr="00E92BC1" w14:paraId="7AE1CFF4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7BA84797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2020-21</w:t>
            </w:r>
          </w:p>
        </w:tc>
        <w:tc>
          <w:tcPr>
            <w:tcW w:w="1318" w:type="dxa"/>
            <w:shd w:val="clear" w:color="auto" w:fill="F2F2F2" w:themeFill="background1" w:themeFillShade="F2"/>
            <w:noWrap/>
            <w:vAlign w:val="center"/>
          </w:tcPr>
          <w:p w14:paraId="01CF6731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2,000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</w:tcPr>
          <w:p w14:paraId="0CB675AE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2,800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4ECD5480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-800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362F9D7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-300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5BB99DA6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237,900</w:t>
            </w:r>
          </w:p>
        </w:tc>
      </w:tr>
      <w:tr w:rsidR="007E6169" w:rsidRPr="00E92BC1" w14:paraId="050C5F34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43F3BE00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2021-22</w:t>
            </w:r>
          </w:p>
        </w:tc>
        <w:tc>
          <w:tcPr>
            <w:tcW w:w="1318" w:type="dxa"/>
            <w:shd w:val="clear" w:color="auto" w:fill="F2F2F2" w:themeFill="background1" w:themeFillShade="F2"/>
            <w:noWrap/>
            <w:vAlign w:val="center"/>
          </w:tcPr>
          <w:p w14:paraId="78CCD14D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2,100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</w:tcPr>
          <w:p w14:paraId="648665DD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2,800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12FEC8E6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-700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536DCB76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5,600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362358A4" w14:textId="77777777" w:rsidR="007E6169" w:rsidRPr="00E14D54" w:rsidRDefault="007E6169" w:rsidP="001A2291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242,800</w:t>
            </w:r>
          </w:p>
        </w:tc>
      </w:tr>
      <w:tr w:rsidR="007E6169" w:rsidRPr="00E92BC1" w14:paraId="1CF7CF3C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46ACF647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1318" w:type="dxa"/>
            <w:shd w:val="clear" w:color="auto" w:fill="F2F2F2" w:themeFill="background1" w:themeFillShade="F2"/>
            <w:noWrap/>
            <w:vAlign w:val="center"/>
          </w:tcPr>
          <w:p w14:paraId="7470D7F5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2,100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</w:tcPr>
          <w:p w14:paraId="2819CDDD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2,800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00FB5481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-800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44E59BB3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6,900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3792FCC4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  <w:highlight w:val="cyan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249,000</w:t>
            </w:r>
          </w:p>
        </w:tc>
      </w:tr>
      <w:tr w:rsidR="007E6169" w:rsidRPr="00E92BC1" w14:paraId="58E599D9" w14:textId="77777777" w:rsidTr="001A2291">
        <w:trPr>
          <w:trHeight w:val="255"/>
        </w:trPr>
        <w:tc>
          <w:tcPr>
            <w:tcW w:w="1317" w:type="dxa"/>
            <w:shd w:val="clear" w:color="auto" w:fill="F3F3F3"/>
            <w:noWrap/>
            <w:vAlign w:val="center"/>
          </w:tcPr>
          <w:p w14:paraId="69D5F714" w14:textId="77777777" w:rsidR="007E6169" w:rsidRPr="00E14D54" w:rsidRDefault="007E6169" w:rsidP="001A2291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14D54">
              <w:rPr>
                <w:rFonts w:ascii="Arial" w:hAnsi="Arial"/>
                <w:bCs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1318" w:type="dxa"/>
            <w:shd w:val="clear" w:color="auto" w:fill="F2F2F2" w:themeFill="background1" w:themeFillShade="F2"/>
            <w:noWrap/>
            <w:vAlign w:val="center"/>
          </w:tcPr>
          <w:p w14:paraId="5074A2A4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2,000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</w:tcPr>
          <w:p w14:paraId="25904865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2,700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2B3603DD" w14:textId="77777777" w:rsidR="007E6169" w:rsidRPr="00E14D54" w:rsidRDefault="007E6169" w:rsidP="001A229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14D54">
              <w:rPr>
                <w:rFonts w:ascii="Arial" w:hAnsi="Arial"/>
                <w:color w:val="FF0000"/>
                <w:sz w:val="22"/>
                <w:szCs w:val="22"/>
              </w:rPr>
              <w:t>-700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523EFF77" w14:textId="77777777" w:rsidR="007E6169" w:rsidRPr="00E14D54" w:rsidRDefault="007E6169" w:rsidP="001A229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3,000</w:t>
            </w:r>
          </w:p>
        </w:tc>
        <w:tc>
          <w:tcPr>
            <w:tcW w:w="1807" w:type="dxa"/>
            <w:shd w:val="clear" w:color="auto" w:fill="F3F3F3"/>
            <w:noWrap/>
            <w:vAlign w:val="center"/>
          </w:tcPr>
          <w:p w14:paraId="55DB4B53" w14:textId="77777777" w:rsidR="007E6169" w:rsidRPr="00E14D54" w:rsidRDefault="007E6169" w:rsidP="001A229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E14D54">
              <w:rPr>
                <w:rFonts w:ascii="Arial" w:hAnsi="Arial"/>
                <w:sz w:val="22"/>
                <w:szCs w:val="22"/>
              </w:rPr>
              <w:t>251,300</w:t>
            </w:r>
          </w:p>
        </w:tc>
      </w:tr>
    </w:tbl>
    <w:p w14:paraId="01211733" w14:textId="77777777" w:rsidR="00BA0E85" w:rsidRDefault="00BA0E85"/>
    <w:p w14:paraId="6A1EB0DC" w14:textId="77777777" w:rsidR="00BD5989" w:rsidRPr="00A806B0" w:rsidRDefault="00BD5989" w:rsidP="00B76E96">
      <w:pPr>
        <w:ind w:left="283"/>
        <w:rPr>
          <w:i/>
          <w:iCs/>
          <w:sz w:val="18"/>
          <w:szCs w:val="18"/>
        </w:rPr>
      </w:pPr>
      <w:r w:rsidRPr="00A806B0">
        <w:rPr>
          <w:rFonts w:ascii="Arial,Italic" w:hAnsi="Arial,Italic" w:cs="Arial,Italic"/>
          <w:b/>
          <w:bCs/>
          <w:i/>
          <w:iCs/>
          <w:sz w:val="18"/>
          <w:szCs w:val="18"/>
        </w:rPr>
        <w:t>Source</w:t>
      </w:r>
      <w:r w:rsidRPr="00A806B0">
        <w:rPr>
          <w:rFonts w:ascii="Arial,Italic" w:hAnsi="Arial,Italic" w:cs="Arial,Italic"/>
          <w:i/>
          <w:iCs/>
          <w:sz w:val="18"/>
          <w:szCs w:val="18"/>
        </w:rPr>
        <w:t>: Mid-Year Estimates 2000-2024, ONS</w:t>
      </w:r>
      <w:r w:rsidRPr="00A806B0">
        <w:rPr>
          <w:rFonts w:ascii="Arial" w:hAnsi="Arial"/>
          <w:i/>
          <w:iCs/>
          <w:sz w:val="18"/>
          <w:szCs w:val="18"/>
        </w:rPr>
        <w:t>.   Note: data rounded to nearest 100.</w:t>
      </w:r>
    </w:p>
    <w:p w14:paraId="1FF10930" w14:textId="77777777" w:rsidR="00A806B0" w:rsidRPr="00A806B0" w:rsidRDefault="00A806B0" w:rsidP="00B76E96">
      <w:pPr>
        <w:ind w:left="283"/>
        <w:rPr>
          <w:rFonts w:ascii="Arial,Italic" w:hAnsi="Arial,Italic" w:cs="Arial,Italic"/>
          <w:b/>
          <w:bCs/>
          <w:i/>
          <w:iCs/>
          <w:sz w:val="18"/>
          <w:szCs w:val="18"/>
        </w:rPr>
      </w:pPr>
    </w:p>
    <w:p w14:paraId="3673D88A" w14:textId="4DDFDB68" w:rsidR="00BD5989" w:rsidRPr="00A806B0" w:rsidRDefault="00BD5989" w:rsidP="00B76E96">
      <w:pPr>
        <w:ind w:left="283"/>
        <w:rPr>
          <w:rFonts w:ascii="Arial,Italic" w:hAnsi="Arial,Italic" w:cs="Arial,Italic"/>
          <w:i/>
          <w:iCs/>
          <w:sz w:val="18"/>
          <w:szCs w:val="18"/>
        </w:rPr>
      </w:pPr>
      <w:r w:rsidRPr="00A806B0">
        <w:rPr>
          <w:rFonts w:ascii="Arial,Italic" w:hAnsi="Arial,Italic" w:cs="Arial,Italic"/>
          <w:b/>
          <w:bCs/>
          <w:i/>
          <w:iCs/>
          <w:sz w:val="18"/>
          <w:szCs w:val="18"/>
        </w:rPr>
        <w:t>Note</w:t>
      </w:r>
      <w:r w:rsidRPr="00A806B0">
        <w:rPr>
          <w:rFonts w:ascii="Arial,Italic" w:hAnsi="Arial,Italic" w:cs="Arial,Italic"/>
          <w:i/>
          <w:iCs/>
          <w:sz w:val="18"/>
          <w:szCs w:val="18"/>
        </w:rPr>
        <w:t>: Table includes revised population and components of change data for the years mid-2012 to mid-2023.</w:t>
      </w:r>
    </w:p>
    <w:p w14:paraId="725CC92D" w14:textId="488E587C" w:rsidR="00BA0E85" w:rsidRDefault="00BA0E85">
      <w:pPr>
        <w:rPr>
          <w:i/>
          <w:iCs/>
        </w:rPr>
      </w:pPr>
    </w:p>
    <w:p w14:paraId="66DE8BF4" w14:textId="77777777" w:rsidR="00A806B0" w:rsidRPr="00A806B0" w:rsidRDefault="00A806B0">
      <w:pPr>
        <w:rPr>
          <w:i/>
          <w:iCs/>
        </w:rPr>
      </w:pPr>
    </w:p>
    <w:p w14:paraId="70269D8D" w14:textId="77777777" w:rsidR="00B76E96" w:rsidRPr="00A806B0" w:rsidRDefault="00B76E96" w:rsidP="00B76E96">
      <w:pPr>
        <w:ind w:left="284"/>
        <w:rPr>
          <w:i/>
          <w:iCs/>
          <w:sz w:val="18"/>
          <w:szCs w:val="18"/>
        </w:rPr>
      </w:pPr>
      <w:proofErr w:type="spellStart"/>
      <w:r w:rsidRPr="00A806B0">
        <w:rPr>
          <w:rFonts w:ascii="Arial,Italic" w:hAnsi="Arial,Italic" w:cs="Arial,Italic"/>
          <w:b/>
          <w:bCs/>
          <w:i/>
          <w:iCs/>
          <w:sz w:val="18"/>
          <w:szCs w:val="18"/>
        </w:rPr>
        <w:t>Ffynhonnell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: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Amcangyfrifon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Canol-Blwyddyn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2000-2024, SYG.  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Sylwer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: data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wedi'i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dalgrynnu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i'r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100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agosaf</w:t>
      </w:r>
      <w:proofErr w:type="spellEnd"/>
      <w:r w:rsidRPr="00A806B0">
        <w:rPr>
          <w:i/>
          <w:iCs/>
          <w:sz w:val="18"/>
          <w:szCs w:val="18"/>
        </w:rPr>
        <w:t>.</w:t>
      </w:r>
    </w:p>
    <w:p w14:paraId="26712D4D" w14:textId="77777777" w:rsidR="00A806B0" w:rsidRPr="00A806B0" w:rsidRDefault="00A806B0" w:rsidP="00B76E96">
      <w:pPr>
        <w:ind w:left="284"/>
        <w:rPr>
          <w:rFonts w:ascii="Arial,Italic" w:hAnsi="Arial,Italic" w:cs="Arial,Italic"/>
          <w:b/>
          <w:i/>
          <w:iCs/>
          <w:sz w:val="18"/>
          <w:szCs w:val="18"/>
        </w:rPr>
      </w:pPr>
    </w:p>
    <w:p w14:paraId="14772D93" w14:textId="7CFA3932" w:rsidR="00B76E96" w:rsidRPr="00A806B0" w:rsidRDefault="00B76E96" w:rsidP="00B76E96">
      <w:pPr>
        <w:ind w:left="284"/>
        <w:rPr>
          <w:rFonts w:ascii="Arial,Italic" w:hAnsi="Arial,Italic" w:cs="Arial,Italic"/>
          <w:i/>
          <w:iCs/>
          <w:sz w:val="18"/>
          <w:szCs w:val="18"/>
        </w:rPr>
      </w:pPr>
      <w:proofErr w:type="spellStart"/>
      <w:r w:rsidRPr="00A806B0">
        <w:rPr>
          <w:rFonts w:ascii="Arial,Italic" w:hAnsi="Arial,Italic" w:cs="Arial,Italic"/>
          <w:b/>
          <w:i/>
          <w:iCs/>
          <w:sz w:val="18"/>
          <w:szCs w:val="18"/>
        </w:rPr>
        <w:t>Sylwer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: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Mae'r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tabl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yn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cynnwys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data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poblogaeth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a data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elfennau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newid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diwygiedig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ar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gyfer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y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blynyddoedd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rhwng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canol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2012 a </w:t>
      </w:r>
      <w:proofErr w:type="spellStart"/>
      <w:r w:rsidRPr="00A806B0">
        <w:rPr>
          <w:rFonts w:ascii="Arial,Italic" w:hAnsi="Arial,Italic" w:cs="Arial,Italic"/>
          <w:i/>
          <w:iCs/>
          <w:sz w:val="18"/>
          <w:szCs w:val="18"/>
        </w:rPr>
        <w:t>chanol</w:t>
      </w:r>
      <w:proofErr w:type="spellEnd"/>
      <w:r w:rsidRPr="00A806B0">
        <w:rPr>
          <w:rFonts w:ascii="Arial,Italic" w:hAnsi="Arial,Italic" w:cs="Arial,Italic"/>
          <w:i/>
          <w:iCs/>
          <w:sz w:val="18"/>
          <w:szCs w:val="18"/>
        </w:rPr>
        <w:t xml:space="preserve"> 2023.</w:t>
      </w:r>
    </w:p>
    <w:p w14:paraId="4957981A" w14:textId="77777777" w:rsidR="00BD5989" w:rsidRDefault="00BD5989"/>
    <w:p w14:paraId="1757A87D" w14:textId="77777777" w:rsidR="00BA0E85" w:rsidRPr="00BA0E85" w:rsidRDefault="00BA0E85" w:rsidP="00BA0E85">
      <w:pPr>
        <w:autoSpaceDE w:val="0"/>
        <w:autoSpaceDN w:val="0"/>
        <w:adjustRightInd w:val="0"/>
        <w:rPr>
          <w:rFonts w:ascii="Arial" w:hAnsi="Arial"/>
          <w:b/>
          <w:color w:val="000000"/>
          <w:szCs w:val="28"/>
        </w:rPr>
      </w:pPr>
    </w:p>
    <w:p w14:paraId="228A00EB" w14:textId="7236309F" w:rsidR="00BA0E85" w:rsidRPr="00602345" w:rsidRDefault="00036C70">
      <w:pPr>
        <w:rPr>
          <w:sz w:val="20"/>
          <w:szCs w:val="20"/>
        </w:rPr>
      </w:pPr>
      <w:r w:rsidRPr="00602345">
        <w:rPr>
          <w:rFonts w:ascii="Arial" w:hAnsi="Arial"/>
          <w:b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43DD4" wp14:editId="7480C390">
                <wp:simplePos x="0" y="0"/>
                <wp:positionH relativeFrom="column">
                  <wp:posOffset>5209540</wp:posOffset>
                </wp:positionH>
                <wp:positionV relativeFrom="paragraph">
                  <wp:posOffset>5217795</wp:posOffset>
                </wp:positionV>
                <wp:extent cx="1028700" cy="384810"/>
                <wp:effectExtent l="0" t="0" r="3810" b="0"/>
                <wp:wrapNone/>
                <wp:docPr id="1952206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D31D" w14:textId="77777777" w:rsidR="00BA0E85" w:rsidRPr="00F2574B" w:rsidRDefault="00BA0E85" w:rsidP="00BA0E85">
                            <w:pPr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Oedran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Gweithio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: 16-64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43D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0.2pt;margin-top:410.85pt;width:81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" filled="f" stroked="f">
                <v:textbox>
                  <w:txbxContent>
                    <w:p w14:paraId="0B6FD31D" w14:textId="77777777" w:rsidR="00BA0E85" w:rsidRPr="00F2574B" w:rsidRDefault="00BA0E85" w:rsidP="00BA0E85">
                      <w:pPr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Oedran Gweithio: 16-64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E85" w:rsidRPr="00602345" w:rsidSect="00F06A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5"/>
    <w:rsid w:val="00036C70"/>
    <w:rsid w:val="001A25EC"/>
    <w:rsid w:val="001D4E6B"/>
    <w:rsid w:val="001F56CC"/>
    <w:rsid w:val="00210947"/>
    <w:rsid w:val="002266BA"/>
    <w:rsid w:val="0025553D"/>
    <w:rsid w:val="002D7652"/>
    <w:rsid w:val="0030401B"/>
    <w:rsid w:val="0048617B"/>
    <w:rsid w:val="004A3CCF"/>
    <w:rsid w:val="004F30DE"/>
    <w:rsid w:val="005017EF"/>
    <w:rsid w:val="00602345"/>
    <w:rsid w:val="006F62CC"/>
    <w:rsid w:val="007E6169"/>
    <w:rsid w:val="0089492B"/>
    <w:rsid w:val="008B5EA7"/>
    <w:rsid w:val="008E3D3C"/>
    <w:rsid w:val="009033C6"/>
    <w:rsid w:val="00905B6A"/>
    <w:rsid w:val="009E2F21"/>
    <w:rsid w:val="00A72B7C"/>
    <w:rsid w:val="00A806B0"/>
    <w:rsid w:val="00B50ED4"/>
    <w:rsid w:val="00B76E96"/>
    <w:rsid w:val="00BA0E85"/>
    <w:rsid w:val="00BC7A00"/>
    <w:rsid w:val="00BD5989"/>
    <w:rsid w:val="00D121B3"/>
    <w:rsid w:val="00D62B91"/>
    <w:rsid w:val="00E14D54"/>
    <w:rsid w:val="00EE74DF"/>
    <w:rsid w:val="00F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EEA"/>
  <w15:chartTrackingRefBased/>
  <w15:docId w15:val="{D674E989-E6C3-4B13-A421-6A9D1A1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85"/>
    <w:pPr>
      <w:spacing w:after="0" w:line="240" w:lineRule="auto"/>
    </w:pPr>
    <w:rPr>
      <w:rFonts w:ascii="Arial (W1)" w:eastAsia="Times New Roman" w:hAnsi="Arial (W1)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85"/>
    <w:pPr>
      <w:spacing w:before="160" w:after="160" w:line="259" w:lineRule="auto"/>
      <w:jc w:val="center"/>
    </w:pPr>
    <w:rPr>
      <w:rFonts w:ascii="Arial" w:eastAsiaTheme="minorHAnsi" w:hAnsi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85"/>
    <w:pPr>
      <w:spacing w:after="160" w:line="259" w:lineRule="auto"/>
      <w:ind w:left="720"/>
      <w:contextualSpacing/>
    </w:pPr>
    <w:rPr>
      <w:rFonts w:ascii="Arial" w:eastAsiaTheme="minorHAnsi" w:hAnsi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Council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27</cp:revision>
  <dcterms:created xsi:type="dcterms:W3CDTF">2025-08-29T07:54:00Z</dcterms:created>
  <dcterms:modified xsi:type="dcterms:W3CDTF">2025-09-22T10:44:00Z</dcterms:modified>
</cp:coreProperties>
</file>