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D9D" w:rsidRPr="00E67D9D" w:rsidRDefault="00E67D9D" w:rsidP="00B73C08">
      <w:pPr>
        <w:jc w:val="right"/>
        <w:rPr>
          <w:rFonts w:ascii="Arial" w:hAnsi="Arial" w:cs="Arial"/>
          <w:b/>
          <w:sz w:val="40"/>
          <w:szCs w:val="40"/>
        </w:rPr>
      </w:pPr>
    </w:p>
    <w:p w:rsidR="00D63928" w:rsidRPr="00E67D9D" w:rsidRDefault="00E67D9D" w:rsidP="00B73C08">
      <w:pPr>
        <w:jc w:val="right"/>
        <w:rPr>
          <w:rFonts w:ascii="Arial" w:hAnsi="Arial" w:cs="Arial"/>
          <w:b/>
          <w:sz w:val="40"/>
          <w:szCs w:val="40"/>
        </w:rPr>
      </w:pPr>
      <w:proofErr w:type="spellStart"/>
      <w:r w:rsidRPr="00E67D9D">
        <w:rPr>
          <w:rFonts w:ascii="Arial" w:hAnsi="Arial" w:cs="Arial"/>
          <w:b/>
          <w:sz w:val="40"/>
          <w:szCs w:val="40"/>
        </w:rPr>
        <w:t>Gardd</w:t>
      </w:r>
      <w:proofErr w:type="spellEnd"/>
      <w:r w:rsidRPr="00E67D9D">
        <w:rPr>
          <w:rFonts w:ascii="Arial" w:hAnsi="Arial" w:cs="Arial"/>
          <w:b/>
          <w:sz w:val="40"/>
          <w:szCs w:val="40"/>
        </w:rPr>
        <w:t xml:space="preserve"> </w:t>
      </w:r>
      <w:proofErr w:type="spellStart"/>
      <w:r w:rsidRPr="00E67D9D">
        <w:rPr>
          <w:rFonts w:ascii="Arial" w:hAnsi="Arial" w:cs="Arial"/>
          <w:b/>
          <w:sz w:val="40"/>
          <w:szCs w:val="40"/>
        </w:rPr>
        <w:t>Gwenynen</w:t>
      </w:r>
      <w:proofErr w:type="spellEnd"/>
    </w:p>
    <w:p w:rsidR="00B73C08" w:rsidRDefault="00B73C08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B73C08" w:rsidRPr="00B73C08" w:rsidRDefault="00B73C08" w:rsidP="0006344A">
      <w:pPr>
        <w:rPr>
          <w:rFonts w:ascii="Arial" w:hAnsi="Arial" w:cs="Arial"/>
          <w:sz w:val="44"/>
          <w:szCs w:val="44"/>
        </w:rPr>
      </w:pPr>
    </w:p>
    <w:p w:rsidR="00D4663A" w:rsidRPr="001173EB" w:rsidRDefault="00D4663A" w:rsidP="00D4663A">
      <w:pPr>
        <w:autoSpaceDE w:val="0"/>
        <w:autoSpaceDN w:val="0"/>
        <w:adjustRightInd w:val="0"/>
        <w:spacing w:line="248" w:lineRule="atLeast"/>
        <w:ind w:left="1442" w:right="40" w:hanging="2"/>
        <w:rPr>
          <w:rFonts w:ascii="Arial" w:eastAsia="Arial" w:hAnsi="Arial" w:cs="Arial"/>
          <w:color w:val="000000" w:themeColor="text1"/>
          <w:sz w:val="24"/>
          <w:szCs w:val="24"/>
        </w:rPr>
      </w:pPr>
      <w:r w:rsidRPr="7B440DC9">
        <w:rPr>
          <w:rFonts w:ascii="Arial" w:eastAsia="Arial" w:hAnsi="Arial" w:cs="Arial"/>
          <w:color w:val="000000" w:themeColor="text1"/>
          <w:sz w:val="24"/>
          <w:szCs w:val="24"/>
          <w:lang w:val="cy-GB"/>
        </w:rPr>
        <w:t>Gardd gwenyn</w:t>
      </w:r>
      <w:r>
        <w:rPr>
          <w:rFonts w:ascii="Arial" w:eastAsia="Arial" w:hAnsi="Arial" w:cs="Arial"/>
          <w:color w:val="000000" w:themeColor="text1"/>
          <w:sz w:val="24"/>
          <w:szCs w:val="24"/>
          <w:lang w:val="cy-GB"/>
        </w:rPr>
        <w:t>en</w:t>
      </w:r>
      <w:r w:rsidRPr="7B440DC9">
        <w:rPr>
          <w:rFonts w:ascii="Arial" w:eastAsia="Arial" w:hAnsi="Arial" w:cs="Arial"/>
          <w:color w:val="000000" w:themeColor="text1"/>
          <w:sz w:val="24"/>
          <w:szCs w:val="24"/>
          <w:lang w:val="cy-GB"/>
        </w:rPr>
        <w:t xml:space="preserve"> mêl gyda chompostio a thyfu bwyd, ar gyfer cyfranogaeth rhwng y cenedlaethau ac i addysgu plant ysgol lleol am dyfu tymhorol, garddwriaeth, cylchdro cnydau a bioamrywiaeth. Yn unol â'r ymagwedd Un Blaned, bydd 'Gardd Gwenyn' yn creu mwy o adnoddau naturiol yn yr ardal wrth leihau gwastraff a chreu cymuned wledig fwy cadarn.</w:t>
      </w:r>
    </w:p>
    <w:p w:rsidR="00E67D9D" w:rsidRPr="002666D7" w:rsidRDefault="00E67D9D" w:rsidP="00E67D9D">
      <w:pPr>
        <w:autoSpaceDE w:val="0"/>
        <w:autoSpaceDN w:val="0"/>
        <w:adjustRightInd w:val="0"/>
        <w:spacing w:line="248" w:lineRule="atLeast"/>
        <w:ind w:left="1442" w:right="40" w:hanging="2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E67D9D" w:rsidRPr="002666D7" w:rsidRDefault="002666D7" w:rsidP="002666D7">
      <w:pPr>
        <w:ind w:left="1442"/>
        <w:rPr>
          <w:rFonts w:ascii="Arial" w:hAnsi="Arial" w:cs="Arial"/>
          <w:sz w:val="24"/>
          <w:szCs w:val="24"/>
        </w:rPr>
      </w:pPr>
      <w:proofErr w:type="spellStart"/>
      <w:r w:rsidRPr="002666D7">
        <w:rPr>
          <w:rFonts w:ascii="Arial" w:hAnsi="Arial" w:cs="Arial"/>
          <w:sz w:val="24"/>
          <w:szCs w:val="24"/>
        </w:rPr>
        <w:t>Caiff</w:t>
      </w:r>
      <w:proofErr w:type="spellEnd"/>
      <w:r w:rsidRPr="002666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66D7">
        <w:rPr>
          <w:rFonts w:ascii="Arial" w:hAnsi="Arial" w:cs="Arial"/>
          <w:sz w:val="24"/>
          <w:szCs w:val="24"/>
        </w:rPr>
        <w:t>hyn</w:t>
      </w:r>
      <w:proofErr w:type="spellEnd"/>
      <w:r w:rsidRPr="002666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66D7">
        <w:rPr>
          <w:rFonts w:ascii="Arial" w:hAnsi="Arial" w:cs="Arial"/>
          <w:sz w:val="24"/>
          <w:szCs w:val="24"/>
        </w:rPr>
        <w:t>ei</w:t>
      </w:r>
      <w:proofErr w:type="spellEnd"/>
      <w:r w:rsidRPr="002666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66D7">
        <w:rPr>
          <w:rFonts w:ascii="Arial" w:hAnsi="Arial" w:cs="Arial"/>
          <w:sz w:val="24"/>
          <w:szCs w:val="24"/>
        </w:rPr>
        <w:t>leoli</w:t>
      </w:r>
      <w:proofErr w:type="spellEnd"/>
      <w:r w:rsidRPr="002666D7">
        <w:rPr>
          <w:rFonts w:ascii="Arial" w:hAnsi="Arial" w:cs="Arial"/>
          <w:sz w:val="24"/>
          <w:szCs w:val="24"/>
        </w:rPr>
        <w:t xml:space="preserve"> yn </w:t>
      </w:r>
      <w:proofErr w:type="spellStart"/>
      <w:r w:rsidRPr="002666D7">
        <w:rPr>
          <w:rFonts w:ascii="Arial" w:hAnsi="Arial" w:cs="Arial"/>
          <w:sz w:val="24"/>
          <w:szCs w:val="24"/>
        </w:rPr>
        <w:t>yr</w:t>
      </w:r>
      <w:proofErr w:type="spellEnd"/>
      <w:r w:rsidRPr="002666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66D7">
        <w:rPr>
          <w:rFonts w:ascii="Arial" w:hAnsi="Arial" w:cs="Arial"/>
          <w:sz w:val="24"/>
          <w:szCs w:val="24"/>
        </w:rPr>
        <w:t>ardd</w:t>
      </w:r>
      <w:proofErr w:type="spellEnd"/>
      <w:r w:rsidRPr="002666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66D7">
        <w:rPr>
          <w:rFonts w:ascii="Arial" w:hAnsi="Arial" w:cs="Arial"/>
          <w:sz w:val="24"/>
          <w:szCs w:val="24"/>
        </w:rPr>
        <w:t>gymunedol</w:t>
      </w:r>
      <w:proofErr w:type="spellEnd"/>
      <w:r w:rsidRPr="002666D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666D7">
        <w:rPr>
          <w:rFonts w:ascii="Arial" w:hAnsi="Arial" w:cs="Arial"/>
          <w:sz w:val="24"/>
          <w:szCs w:val="24"/>
        </w:rPr>
        <w:t>ar</w:t>
      </w:r>
      <w:proofErr w:type="spellEnd"/>
      <w:r w:rsidRPr="002666D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666D7">
        <w:rPr>
          <w:rFonts w:ascii="Arial" w:hAnsi="Arial" w:cs="Arial"/>
          <w:sz w:val="24"/>
          <w:szCs w:val="24"/>
        </w:rPr>
        <w:t>llaw</w:t>
      </w:r>
      <w:proofErr w:type="spellEnd"/>
      <w:r w:rsidRPr="002666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66D7">
        <w:rPr>
          <w:rFonts w:ascii="Arial" w:hAnsi="Arial" w:cs="Arial"/>
          <w:sz w:val="24"/>
          <w:szCs w:val="24"/>
        </w:rPr>
        <w:t>chwith</w:t>
      </w:r>
      <w:proofErr w:type="spellEnd"/>
      <w:r w:rsidRPr="002666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66D7">
        <w:rPr>
          <w:rFonts w:ascii="Arial" w:hAnsi="Arial" w:cs="Arial"/>
          <w:sz w:val="24"/>
          <w:szCs w:val="24"/>
        </w:rPr>
        <w:t>i</w:t>
      </w:r>
      <w:proofErr w:type="spellEnd"/>
      <w:r w:rsidRPr="002666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66D7">
        <w:rPr>
          <w:rFonts w:ascii="Arial" w:hAnsi="Arial" w:cs="Arial"/>
          <w:sz w:val="24"/>
          <w:szCs w:val="24"/>
        </w:rPr>
        <w:t>Ysgol</w:t>
      </w:r>
      <w:proofErr w:type="spellEnd"/>
      <w:r w:rsidRPr="002666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66D7">
        <w:rPr>
          <w:rFonts w:ascii="Arial" w:hAnsi="Arial" w:cs="Arial"/>
          <w:sz w:val="24"/>
          <w:szCs w:val="24"/>
        </w:rPr>
        <w:t>Gynradd</w:t>
      </w:r>
      <w:proofErr w:type="spellEnd"/>
      <w:r w:rsidRPr="002666D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66D7">
        <w:rPr>
          <w:rFonts w:ascii="Arial" w:hAnsi="Arial" w:cs="Arial"/>
          <w:sz w:val="24"/>
          <w:szCs w:val="24"/>
        </w:rPr>
        <w:t>Pennard</w:t>
      </w:r>
      <w:proofErr w:type="spellEnd"/>
      <w:r w:rsidRPr="002666D7">
        <w:rPr>
          <w:rFonts w:ascii="Arial" w:hAnsi="Arial" w:cs="Arial"/>
          <w:sz w:val="24"/>
          <w:szCs w:val="24"/>
        </w:rPr>
        <w:t>.</w:t>
      </w:r>
    </w:p>
    <w:p w:rsidR="002666D7" w:rsidRDefault="002666D7" w:rsidP="002666D7">
      <w:pPr>
        <w:ind w:left="1442"/>
        <w:rPr>
          <w:rFonts w:ascii="Arial" w:eastAsia="Arial" w:hAnsi="Arial"/>
        </w:rPr>
      </w:pPr>
    </w:p>
    <w:p w:rsidR="00D4663A" w:rsidRPr="001173EB" w:rsidRDefault="00D4663A" w:rsidP="00D4663A">
      <w:pPr>
        <w:autoSpaceDE w:val="0"/>
        <w:autoSpaceDN w:val="0"/>
        <w:adjustRightInd w:val="0"/>
        <w:spacing w:line="1" w:lineRule="atLeast"/>
        <w:ind w:left="1442" w:hanging="2"/>
        <w:rPr>
          <w:rFonts w:ascii="Arial" w:eastAsia="Arial" w:hAnsi="Arial" w:cs="Arial"/>
          <w:color w:val="000000" w:themeColor="text1"/>
          <w:sz w:val="24"/>
          <w:szCs w:val="24"/>
        </w:rPr>
      </w:pPr>
      <w:r w:rsidRPr="7B440DC9">
        <w:rPr>
          <w:rFonts w:ascii="Arial" w:eastAsia="Arial" w:hAnsi="Arial" w:cs="Arial"/>
          <w:color w:val="000000" w:themeColor="text1"/>
          <w:sz w:val="24"/>
          <w:szCs w:val="24"/>
          <w:lang w:val="cy-GB"/>
        </w:rPr>
        <w:t>Mae gan y prosiect dair prif elfen:</w:t>
      </w:r>
      <w:bookmarkStart w:id="0" w:name="_GoBack"/>
      <w:bookmarkEnd w:id="0"/>
    </w:p>
    <w:p w:rsidR="00D4663A" w:rsidRPr="001173EB" w:rsidRDefault="00D4663A" w:rsidP="00D4663A">
      <w:pPr>
        <w:pStyle w:val="ListParagraph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line="1" w:lineRule="atLeast"/>
        <w:ind w:left="2163" w:hanging="2"/>
        <w:rPr>
          <w:rFonts w:ascii="Arial" w:eastAsia="Arial" w:hAnsi="Arial"/>
          <w:color w:val="000000" w:themeColor="text1"/>
        </w:rPr>
      </w:pPr>
      <w:r w:rsidRPr="7B440DC9">
        <w:rPr>
          <w:rFonts w:ascii="Arial" w:eastAsia="Arial" w:hAnsi="Arial"/>
          <w:color w:val="000000" w:themeColor="text1"/>
          <w:lang w:val="cy-GB"/>
        </w:rPr>
        <w:t>Cychod gwenyn</w:t>
      </w:r>
    </w:p>
    <w:p w:rsidR="00D4663A" w:rsidRPr="001173EB" w:rsidRDefault="00D4663A" w:rsidP="00D4663A">
      <w:pPr>
        <w:pStyle w:val="ListParagraph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line="1" w:lineRule="atLeast"/>
        <w:ind w:left="2163" w:hanging="2"/>
        <w:rPr>
          <w:rFonts w:ascii="Arial" w:eastAsia="Arial" w:hAnsi="Arial"/>
          <w:color w:val="000000" w:themeColor="text1"/>
        </w:rPr>
      </w:pPr>
      <w:r w:rsidRPr="7B440DC9">
        <w:rPr>
          <w:rFonts w:ascii="Arial" w:eastAsia="Arial" w:hAnsi="Arial"/>
          <w:color w:val="000000" w:themeColor="text1"/>
          <w:lang w:val="cy-GB"/>
        </w:rPr>
        <w:t>Compostio</w:t>
      </w:r>
    </w:p>
    <w:p w:rsidR="00D4663A" w:rsidRPr="001173EB" w:rsidRDefault="00D4663A" w:rsidP="00D4663A">
      <w:pPr>
        <w:pStyle w:val="ListParagraph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pacing w:line="1" w:lineRule="atLeast"/>
        <w:ind w:left="2163" w:hanging="2"/>
        <w:rPr>
          <w:rFonts w:ascii="Arial" w:eastAsia="Arial" w:hAnsi="Arial"/>
          <w:color w:val="000000" w:themeColor="text1"/>
        </w:rPr>
      </w:pPr>
      <w:r w:rsidRPr="7B440DC9">
        <w:rPr>
          <w:rFonts w:ascii="Arial" w:eastAsia="Arial" w:hAnsi="Arial"/>
          <w:color w:val="000000" w:themeColor="text1"/>
          <w:lang w:val="cy-GB"/>
        </w:rPr>
        <w:t>Gwelyau uchel ar gyfer tyfu (llysiau, saladau a pherlysiau)</w:t>
      </w:r>
    </w:p>
    <w:p w:rsidR="00E67D9D" w:rsidRDefault="00E67D9D" w:rsidP="00E67D9D">
      <w:pPr>
        <w:autoSpaceDE w:val="0"/>
        <w:autoSpaceDN w:val="0"/>
        <w:adjustRightInd w:val="0"/>
        <w:spacing w:line="242" w:lineRule="atLeast"/>
        <w:ind w:left="720" w:hanging="2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D4663A" w:rsidRPr="001173EB" w:rsidRDefault="00D4663A" w:rsidP="00D4663A">
      <w:pPr>
        <w:autoSpaceDE w:val="0"/>
        <w:autoSpaceDN w:val="0"/>
        <w:adjustRightInd w:val="0"/>
        <w:spacing w:line="284" w:lineRule="atLeast"/>
        <w:ind w:left="722" w:hanging="2"/>
        <w:rPr>
          <w:rFonts w:ascii="Arial" w:eastAsia="Arial" w:hAnsi="Arial" w:cs="Arial"/>
          <w:color w:val="000000" w:themeColor="text1"/>
          <w:sz w:val="24"/>
          <w:szCs w:val="24"/>
        </w:rPr>
      </w:pPr>
      <w:r w:rsidRPr="7B440DC9">
        <w:rPr>
          <w:rFonts w:ascii="Arial" w:eastAsia="Arial" w:hAnsi="Arial" w:cs="Arial"/>
          <w:color w:val="000000" w:themeColor="text1"/>
          <w:sz w:val="24"/>
          <w:szCs w:val="24"/>
          <w:lang w:val="cy-GB"/>
        </w:rPr>
        <w:t xml:space="preserve">Bydd y prosiect, mewn cydweithrediad â'r ysgol gynradd leol ac aelodau'r gymuned, yn cynhyrchu ffrwythau, llysiau a pherlysiau; bydd cychod gwenyn a chyfleuster compostio cymunedol fel y gall y safle gompostio'r holl wastraff a gynhyrchir ar y safle. Bydd hefyd y gallu i gymryd gwastraff gardd cymunedol er mwyn lleihau swm y gwastraff gardd a gesglir gan gyngor y sir. </w:t>
      </w:r>
    </w:p>
    <w:p w:rsidR="00E67D9D" w:rsidRPr="001173EB" w:rsidRDefault="00E67D9D" w:rsidP="00E67D9D">
      <w:pPr>
        <w:autoSpaceDE w:val="0"/>
        <w:autoSpaceDN w:val="0"/>
        <w:adjustRightInd w:val="0"/>
        <w:spacing w:line="284" w:lineRule="atLeast"/>
        <w:ind w:left="1441" w:hanging="2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E67D9D" w:rsidRPr="00946384" w:rsidRDefault="00E67D9D" w:rsidP="00E67D9D">
      <w:pPr>
        <w:ind w:left="1080"/>
        <w:jc w:val="both"/>
        <w:rPr>
          <w:rFonts w:ascii="Arial" w:eastAsia="Arial" w:hAnsi="Arial"/>
          <w:b/>
          <w:sz w:val="24"/>
          <w:szCs w:val="24"/>
        </w:rPr>
      </w:pPr>
      <w:r w:rsidRPr="00946384">
        <w:rPr>
          <w:rFonts w:ascii="Arial" w:eastAsia="Arial" w:hAnsi="Arial"/>
          <w:b/>
          <w:sz w:val="24"/>
          <w:szCs w:val="24"/>
          <w:lang w:val="cy-GB"/>
        </w:rPr>
        <w:t>Y prif nodau ac amcanion:</w:t>
      </w:r>
    </w:p>
    <w:p w:rsidR="00E67D9D" w:rsidRDefault="00E67D9D" w:rsidP="00E67D9D">
      <w:pPr>
        <w:autoSpaceDE w:val="0"/>
        <w:autoSpaceDN w:val="0"/>
        <w:adjustRightInd w:val="0"/>
        <w:spacing w:line="242" w:lineRule="atLeast"/>
        <w:ind w:left="720" w:hanging="2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D4663A" w:rsidRDefault="00D4663A" w:rsidP="00D4663A">
      <w:pPr>
        <w:pStyle w:val="ListParagraph"/>
        <w:numPr>
          <w:ilvl w:val="0"/>
          <w:numId w:val="4"/>
        </w:numPr>
        <w:tabs>
          <w:tab w:val="left" w:pos="720"/>
        </w:tabs>
        <w:spacing w:line="1" w:lineRule="atLeast"/>
        <w:ind w:hanging="2"/>
        <w:rPr>
          <w:rFonts w:ascii="Arial" w:eastAsia="Arial" w:hAnsi="Arial"/>
          <w:color w:val="000000" w:themeColor="text1"/>
        </w:rPr>
      </w:pPr>
      <w:r w:rsidRPr="7B440DC9">
        <w:rPr>
          <w:rFonts w:ascii="Arial" w:eastAsia="Arial" w:hAnsi="Arial"/>
          <w:color w:val="000000" w:themeColor="text1"/>
          <w:lang w:val="cy-GB"/>
        </w:rPr>
        <w:t xml:space="preserve">Prosiect amgylcheddol blaenllaw mewn lleoliad gwledig, ac os yw'n </w:t>
      </w:r>
      <w:r>
        <w:rPr>
          <w:rFonts w:ascii="Arial" w:eastAsia="Arial" w:hAnsi="Arial"/>
          <w:color w:val="000000" w:themeColor="text1"/>
          <w:lang w:val="cy-GB"/>
        </w:rPr>
        <w:tab/>
      </w:r>
      <w:r w:rsidRPr="7B440DC9">
        <w:rPr>
          <w:rFonts w:ascii="Arial" w:eastAsia="Arial" w:hAnsi="Arial"/>
          <w:color w:val="000000" w:themeColor="text1"/>
          <w:lang w:val="cy-GB"/>
        </w:rPr>
        <w:t xml:space="preserve">llwyddiannus caiff ei gyflwyno mewn wardiau eraill. </w:t>
      </w:r>
    </w:p>
    <w:p w:rsidR="00D4663A" w:rsidRDefault="00D4663A" w:rsidP="00D4663A">
      <w:pPr>
        <w:pStyle w:val="ListParagraph"/>
        <w:numPr>
          <w:ilvl w:val="0"/>
          <w:numId w:val="4"/>
        </w:numPr>
        <w:tabs>
          <w:tab w:val="left" w:pos="720"/>
        </w:tabs>
        <w:spacing w:line="1" w:lineRule="atLeast"/>
        <w:ind w:right="380" w:hanging="2"/>
        <w:rPr>
          <w:rFonts w:ascii="Arial" w:eastAsia="Arial" w:hAnsi="Arial"/>
          <w:color w:val="000000" w:themeColor="text1"/>
        </w:rPr>
      </w:pPr>
      <w:r w:rsidRPr="7B440DC9">
        <w:rPr>
          <w:rFonts w:ascii="Arial" w:eastAsia="Arial" w:hAnsi="Arial"/>
          <w:color w:val="000000" w:themeColor="text1"/>
          <w:lang w:val="cy-GB"/>
        </w:rPr>
        <w:t xml:space="preserve">Ymagwedd gydweithredol rhwng yr ysgol gynradd leol, aelodau'r </w:t>
      </w:r>
      <w:r>
        <w:rPr>
          <w:rFonts w:ascii="Arial" w:eastAsia="Arial" w:hAnsi="Arial"/>
          <w:color w:val="000000" w:themeColor="text1"/>
          <w:lang w:val="cy-GB"/>
        </w:rPr>
        <w:tab/>
      </w:r>
      <w:r w:rsidRPr="7B440DC9">
        <w:rPr>
          <w:rFonts w:ascii="Arial" w:eastAsia="Arial" w:hAnsi="Arial"/>
          <w:color w:val="000000" w:themeColor="text1"/>
          <w:lang w:val="cy-GB"/>
        </w:rPr>
        <w:t xml:space="preserve">gymuned ac arbenigwyr lleol. </w:t>
      </w:r>
    </w:p>
    <w:p w:rsidR="00D4663A" w:rsidRDefault="00D4663A" w:rsidP="00D4663A">
      <w:pPr>
        <w:pStyle w:val="ListParagraph"/>
        <w:numPr>
          <w:ilvl w:val="0"/>
          <w:numId w:val="4"/>
        </w:numPr>
        <w:tabs>
          <w:tab w:val="left" w:pos="720"/>
        </w:tabs>
        <w:spacing w:line="1" w:lineRule="atLeast"/>
        <w:ind w:hanging="2"/>
        <w:rPr>
          <w:rFonts w:ascii="Arial" w:eastAsia="Arial" w:hAnsi="Arial"/>
          <w:color w:val="000000" w:themeColor="text1"/>
        </w:rPr>
      </w:pPr>
      <w:r w:rsidRPr="7B440DC9">
        <w:rPr>
          <w:rFonts w:ascii="Arial" w:eastAsia="Arial" w:hAnsi="Arial"/>
          <w:color w:val="000000" w:themeColor="text1"/>
          <w:lang w:val="cy-GB"/>
        </w:rPr>
        <w:t>Cyfranogaeth rhwng y cenedlaethau</w:t>
      </w:r>
      <w:r>
        <w:rPr>
          <w:rFonts w:ascii="Arial" w:eastAsia="Arial" w:hAnsi="Arial"/>
          <w:color w:val="000000" w:themeColor="text1"/>
          <w:lang w:val="cy-GB"/>
        </w:rPr>
        <w:t>.</w:t>
      </w:r>
      <w:r w:rsidRPr="7B440DC9">
        <w:rPr>
          <w:rFonts w:ascii="Arial" w:eastAsia="Arial" w:hAnsi="Arial"/>
          <w:color w:val="000000" w:themeColor="text1"/>
          <w:lang w:val="cy-GB"/>
        </w:rPr>
        <w:t xml:space="preserve"> </w:t>
      </w:r>
    </w:p>
    <w:p w:rsidR="00D4663A" w:rsidRDefault="00D4663A" w:rsidP="00D4663A">
      <w:pPr>
        <w:pStyle w:val="ListParagraph"/>
        <w:numPr>
          <w:ilvl w:val="0"/>
          <w:numId w:val="4"/>
        </w:numPr>
        <w:tabs>
          <w:tab w:val="left" w:pos="720"/>
        </w:tabs>
        <w:spacing w:line="1" w:lineRule="atLeast"/>
        <w:ind w:hanging="2"/>
        <w:rPr>
          <w:rFonts w:ascii="Arial" w:eastAsia="Arial" w:hAnsi="Arial"/>
          <w:color w:val="000000" w:themeColor="text1"/>
        </w:rPr>
      </w:pPr>
      <w:r w:rsidRPr="7B440DC9">
        <w:rPr>
          <w:rFonts w:ascii="Arial" w:eastAsia="Arial" w:hAnsi="Arial"/>
          <w:color w:val="000000" w:themeColor="text1"/>
          <w:lang w:val="cy-GB"/>
        </w:rPr>
        <w:t>Cysylltu cenedlaethau'r dyfodol â natur</w:t>
      </w:r>
      <w:r>
        <w:rPr>
          <w:rFonts w:ascii="Arial" w:eastAsia="Arial" w:hAnsi="Arial"/>
          <w:color w:val="000000" w:themeColor="text1"/>
          <w:lang w:val="cy-GB"/>
        </w:rPr>
        <w:t>.</w:t>
      </w:r>
    </w:p>
    <w:p w:rsidR="00D4663A" w:rsidRDefault="00D4663A" w:rsidP="00D4663A">
      <w:pPr>
        <w:pStyle w:val="ListParagraph"/>
        <w:numPr>
          <w:ilvl w:val="0"/>
          <w:numId w:val="4"/>
        </w:numPr>
        <w:tabs>
          <w:tab w:val="left" w:pos="720"/>
        </w:tabs>
        <w:spacing w:line="1" w:lineRule="atLeast"/>
        <w:ind w:hanging="2"/>
        <w:rPr>
          <w:rFonts w:ascii="Arial" w:eastAsia="Arial" w:hAnsi="Arial"/>
          <w:color w:val="000000" w:themeColor="text1"/>
        </w:rPr>
      </w:pPr>
      <w:r w:rsidRPr="7B440DC9">
        <w:rPr>
          <w:rFonts w:ascii="Arial" w:eastAsia="Arial" w:hAnsi="Arial"/>
          <w:color w:val="000000" w:themeColor="text1"/>
          <w:lang w:val="cy-GB"/>
        </w:rPr>
        <w:t>Gwella'r amgylchedd naturiol a gofalu amdano</w:t>
      </w:r>
      <w:r>
        <w:rPr>
          <w:rFonts w:ascii="Arial" w:eastAsia="Arial" w:hAnsi="Arial"/>
          <w:color w:val="000000" w:themeColor="text1"/>
          <w:lang w:val="cy-GB"/>
        </w:rPr>
        <w:t>.</w:t>
      </w:r>
      <w:r w:rsidRPr="7B440DC9">
        <w:rPr>
          <w:rFonts w:ascii="Arial" w:eastAsia="Arial" w:hAnsi="Arial"/>
          <w:color w:val="000000" w:themeColor="text1"/>
          <w:lang w:val="cy-GB"/>
        </w:rPr>
        <w:t xml:space="preserve"> </w:t>
      </w:r>
    </w:p>
    <w:p w:rsidR="00D4663A" w:rsidRDefault="00D4663A" w:rsidP="00D4663A">
      <w:pPr>
        <w:pStyle w:val="ListParagraph"/>
        <w:numPr>
          <w:ilvl w:val="0"/>
          <w:numId w:val="4"/>
        </w:numPr>
        <w:tabs>
          <w:tab w:val="left" w:pos="720"/>
        </w:tabs>
        <w:spacing w:line="1" w:lineRule="atLeast"/>
        <w:ind w:hanging="2"/>
        <w:rPr>
          <w:rFonts w:ascii="Arial" w:eastAsia="Arial" w:hAnsi="Arial"/>
          <w:color w:val="000000" w:themeColor="text1"/>
        </w:rPr>
      </w:pPr>
      <w:r w:rsidRPr="7B440DC9">
        <w:rPr>
          <w:rFonts w:ascii="Arial" w:eastAsia="Arial" w:hAnsi="Arial"/>
          <w:color w:val="000000" w:themeColor="text1"/>
          <w:lang w:val="cy-GB"/>
        </w:rPr>
        <w:t xml:space="preserve">Cynhyrchu bwyd lleol a lleihau gwastraff lleol. </w:t>
      </w:r>
    </w:p>
    <w:p w:rsidR="00D63928" w:rsidRDefault="00D63928" w:rsidP="004244BF">
      <w:pPr>
        <w:pBdr>
          <w:bottom w:val="single" w:sz="6" w:space="1" w:color="auto"/>
        </w:pBdr>
        <w:ind w:left="1080"/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6941"/>
        <w:gridCol w:w="2075"/>
      </w:tblGrid>
      <w:tr w:rsidR="0035670A" w:rsidTr="0035670A">
        <w:tc>
          <w:tcPr>
            <w:tcW w:w="6941" w:type="dxa"/>
            <w:shd w:val="clear" w:color="auto" w:fill="9BBB59" w:themeFill="accent3"/>
          </w:tcPr>
          <w:p w:rsidR="0035670A" w:rsidRDefault="0035670A" w:rsidP="0035670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35670A" w:rsidRDefault="0035670A" w:rsidP="003567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£16,830</w:t>
            </w:r>
          </w:p>
        </w:tc>
      </w:tr>
      <w:tr w:rsidR="0035670A" w:rsidTr="0035670A">
        <w:tc>
          <w:tcPr>
            <w:tcW w:w="6941" w:type="dxa"/>
            <w:shd w:val="clear" w:color="auto" w:fill="9BBB59" w:themeFill="accent3"/>
          </w:tcPr>
          <w:p w:rsidR="0035670A" w:rsidRDefault="0035670A" w:rsidP="0035670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Cymru:</w:t>
            </w:r>
          </w:p>
        </w:tc>
        <w:tc>
          <w:tcPr>
            <w:tcW w:w="2075" w:type="dxa"/>
          </w:tcPr>
          <w:p w:rsidR="0035670A" w:rsidRDefault="0035670A" w:rsidP="003567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£11.781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E0C" w:rsidRDefault="002C3E0C" w:rsidP="00D63928">
      <w:r>
        <w:separator/>
      </w:r>
    </w:p>
  </w:endnote>
  <w:endnote w:type="continuationSeparator" w:id="0">
    <w:p w:rsidR="002C3E0C" w:rsidRDefault="002C3E0C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(W1)">
    <w:altName w:val="Times New Roman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E0C" w:rsidRDefault="002C3E0C" w:rsidP="00D63928">
      <w:r>
        <w:separator/>
      </w:r>
    </w:p>
  </w:footnote>
  <w:footnote w:type="continuationSeparator" w:id="0">
    <w:p w:rsidR="002C3E0C" w:rsidRDefault="002C3E0C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A33C1F"/>
    <w:multiLevelType w:val="hybridMultilevel"/>
    <w:tmpl w:val="5CBC06B6"/>
    <w:lvl w:ilvl="0" w:tplc="AAF64622">
      <w:start w:val="1"/>
      <w:numFmt w:val="decimal"/>
      <w:lvlText w:val="%1."/>
      <w:lvlJc w:val="left"/>
      <w:pPr>
        <w:ind w:left="720" w:hanging="360"/>
      </w:pPr>
    </w:lvl>
    <w:lvl w:ilvl="1" w:tplc="DCD441B8">
      <w:start w:val="1"/>
      <w:numFmt w:val="lowerLetter"/>
      <w:lvlText w:val="%2."/>
      <w:lvlJc w:val="left"/>
      <w:pPr>
        <w:ind w:left="1440" w:hanging="360"/>
      </w:pPr>
    </w:lvl>
    <w:lvl w:ilvl="2" w:tplc="B680D3CE">
      <w:start w:val="1"/>
      <w:numFmt w:val="lowerRoman"/>
      <w:lvlText w:val="%3."/>
      <w:lvlJc w:val="right"/>
      <w:pPr>
        <w:ind w:left="2160" w:hanging="180"/>
      </w:pPr>
    </w:lvl>
    <w:lvl w:ilvl="3" w:tplc="32B84510">
      <w:start w:val="1"/>
      <w:numFmt w:val="decimal"/>
      <w:lvlText w:val="%4."/>
      <w:lvlJc w:val="left"/>
      <w:pPr>
        <w:ind w:left="2880" w:hanging="360"/>
      </w:pPr>
    </w:lvl>
    <w:lvl w:ilvl="4" w:tplc="F84C400A">
      <w:start w:val="1"/>
      <w:numFmt w:val="lowerLetter"/>
      <w:lvlText w:val="%5."/>
      <w:lvlJc w:val="left"/>
      <w:pPr>
        <w:ind w:left="3600" w:hanging="360"/>
      </w:pPr>
    </w:lvl>
    <w:lvl w:ilvl="5" w:tplc="0B645D0C">
      <w:start w:val="1"/>
      <w:numFmt w:val="lowerRoman"/>
      <w:lvlText w:val="%6."/>
      <w:lvlJc w:val="right"/>
      <w:pPr>
        <w:ind w:left="4320" w:hanging="180"/>
      </w:pPr>
    </w:lvl>
    <w:lvl w:ilvl="6" w:tplc="FF0E5964">
      <w:start w:val="1"/>
      <w:numFmt w:val="decimal"/>
      <w:lvlText w:val="%7."/>
      <w:lvlJc w:val="left"/>
      <w:pPr>
        <w:ind w:left="5040" w:hanging="360"/>
      </w:pPr>
    </w:lvl>
    <w:lvl w:ilvl="7" w:tplc="D95E80DE">
      <w:start w:val="1"/>
      <w:numFmt w:val="lowerLetter"/>
      <w:lvlText w:val="%8."/>
      <w:lvlJc w:val="left"/>
      <w:pPr>
        <w:ind w:left="5760" w:hanging="360"/>
      </w:pPr>
    </w:lvl>
    <w:lvl w:ilvl="8" w:tplc="589242A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E40CE4"/>
    <w:multiLevelType w:val="hybridMultilevel"/>
    <w:tmpl w:val="4EA22114"/>
    <w:lvl w:ilvl="0" w:tplc="1764B5CA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</w:rPr>
    </w:lvl>
    <w:lvl w:ilvl="1" w:tplc="A9B644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626A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369F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8698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B4DE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2C6A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48DE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5006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04870"/>
    <w:multiLevelType w:val="hybridMultilevel"/>
    <w:tmpl w:val="60342290"/>
    <w:lvl w:ilvl="0" w:tplc="523E7EA6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</w:rPr>
    </w:lvl>
    <w:lvl w:ilvl="1" w:tplc="3C9A6F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F4B2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1010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0A38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98A4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9A38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D02C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0A7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6D33F5"/>
    <w:multiLevelType w:val="hybridMultilevel"/>
    <w:tmpl w:val="11B0D846"/>
    <w:lvl w:ilvl="0" w:tplc="8FE824F8">
      <w:start w:val="1"/>
      <w:numFmt w:val="decimal"/>
      <w:lvlText w:val="%1."/>
      <w:lvlJc w:val="left"/>
      <w:pPr>
        <w:ind w:left="720" w:hanging="360"/>
      </w:pPr>
    </w:lvl>
    <w:lvl w:ilvl="1" w:tplc="9C74B75A">
      <w:start w:val="1"/>
      <w:numFmt w:val="lowerLetter"/>
      <w:lvlText w:val="%2."/>
      <w:lvlJc w:val="left"/>
      <w:pPr>
        <w:ind w:left="1440" w:hanging="360"/>
      </w:pPr>
    </w:lvl>
    <w:lvl w:ilvl="2" w:tplc="6E94C0B4">
      <w:start w:val="1"/>
      <w:numFmt w:val="lowerRoman"/>
      <w:lvlText w:val="%3."/>
      <w:lvlJc w:val="right"/>
      <w:pPr>
        <w:ind w:left="2160" w:hanging="180"/>
      </w:pPr>
    </w:lvl>
    <w:lvl w:ilvl="3" w:tplc="3A02B44C">
      <w:start w:val="1"/>
      <w:numFmt w:val="decimal"/>
      <w:lvlText w:val="%4."/>
      <w:lvlJc w:val="left"/>
      <w:pPr>
        <w:ind w:left="2880" w:hanging="360"/>
      </w:pPr>
    </w:lvl>
    <w:lvl w:ilvl="4" w:tplc="3638614C">
      <w:start w:val="1"/>
      <w:numFmt w:val="lowerLetter"/>
      <w:lvlText w:val="%5."/>
      <w:lvlJc w:val="left"/>
      <w:pPr>
        <w:ind w:left="3600" w:hanging="360"/>
      </w:pPr>
    </w:lvl>
    <w:lvl w:ilvl="5" w:tplc="0C020026">
      <w:start w:val="1"/>
      <w:numFmt w:val="lowerRoman"/>
      <w:lvlText w:val="%6."/>
      <w:lvlJc w:val="right"/>
      <w:pPr>
        <w:ind w:left="4320" w:hanging="180"/>
      </w:pPr>
    </w:lvl>
    <w:lvl w:ilvl="6" w:tplc="347CD70C">
      <w:start w:val="1"/>
      <w:numFmt w:val="decimal"/>
      <w:lvlText w:val="%7."/>
      <w:lvlJc w:val="left"/>
      <w:pPr>
        <w:ind w:left="5040" w:hanging="360"/>
      </w:pPr>
    </w:lvl>
    <w:lvl w:ilvl="7" w:tplc="74789320">
      <w:start w:val="1"/>
      <w:numFmt w:val="lowerLetter"/>
      <w:lvlText w:val="%8."/>
      <w:lvlJc w:val="left"/>
      <w:pPr>
        <w:ind w:left="5760" w:hanging="360"/>
      </w:pPr>
    </w:lvl>
    <w:lvl w:ilvl="8" w:tplc="C21AD6D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325553"/>
    <w:multiLevelType w:val="hybridMultilevel"/>
    <w:tmpl w:val="B512E2FA"/>
    <w:lvl w:ilvl="0" w:tplc="AEDCAB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9F046E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B54386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09E4E3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BC0C73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226AA2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C26A7C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4E2F36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A84BF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1322A"/>
    <w:rsid w:val="00030C42"/>
    <w:rsid w:val="00041410"/>
    <w:rsid w:val="0006344A"/>
    <w:rsid w:val="00090474"/>
    <w:rsid w:val="000B7ED0"/>
    <w:rsid w:val="00146B1B"/>
    <w:rsid w:val="001C2FAC"/>
    <w:rsid w:val="0024260B"/>
    <w:rsid w:val="002666D7"/>
    <w:rsid w:val="002C3E0C"/>
    <w:rsid w:val="0035670A"/>
    <w:rsid w:val="004244BF"/>
    <w:rsid w:val="00572EE4"/>
    <w:rsid w:val="0062420C"/>
    <w:rsid w:val="00813766"/>
    <w:rsid w:val="00942EDA"/>
    <w:rsid w:val="00946384"/>
    <w:rsid w:val="009E55C1"/>
    <w:rsid w:val="00A20BF7"/>
    <w:rsid w:val="00AF03ED"/>
    <w:rsid w:val="00B53BC4"/>
    <w:rsid w:val="00B73C08"/>
    <w:rsid w:val="00C34E71"/>
    <w:rsid w:val="00C503EE"/>
    <w:rsid w:val="00C5649A"/>
    <w:rsid w:val="00C94563"/>
    <w:rsid w:val="00D4663A"/>
    <w:rsid w:val="00D63928"/>
    <w:rsid w:val="00E045B7"/>
    <w:rsid w:val="00E05B33"/>
    <w:rsid w:val="00E407DE"/>
    <w:rsid w:val="00E6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2BC93F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7D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6B1B"/>
    <w:pPr>
      <w:ind w:left="720"/>
      <w:contextualSpacing/>
    </w:pPr>
    <w:rPr>
      <w:rFonts w:ascii="Arial (W1)" w:eastAsia="Times New Roman" w:hAnsi="Arial (W1)" w:cs="Arial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CA3E06-8AEA-4D9E-B9BF-C143F67AFE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1CE814A-47FB-43CC-9B38-F67E3C874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5</cp:revision>
  <dcterms:created xsi:type="dcterms:W3CDTF">2022-01-07T15:51:00Z</dcterms:created>
  <dcterms:modified xsi:type="dcterms:W3CDTF">2022-01-10T08:31:00Z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