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59" w:rsidRDefault="00DA0859" w:rsidP="00DA0859">
      <w:r>
        <w:t>Ymchwiliad Craffu Cydraddoldeb</w:t>
      </w:r>
    </w:p>
    <w:p w:rsidR="00DA0859" w:rsidRDefault="00DA0859" w:rsidP="00DA0859"/>
    <w:p w:rsidR="00DA0859" w:rsidRDefault="00DA0859" w:rsidP="00DA0859">
      <w:r>
        <w:t>Sut gall y cyngor wella'r ffordd y mae'n bodloni ac yn ymgorffori'r gofynion</w:t>
      </w:r>
    </w:p>
    <w:p w:rsidR="00DA0859" w:rsidRDefault="00DA0859" w:rsidP="00DA0859">
      <w:r>
        <w:t xml:space="preserve"> </w:t>
      </w:r>
      <w:proofErr w:type="gramStart"/>
      <w:r>
        <w:t>o</w:t>
      </w:r>
      <w:proofErr w:type="gramEnd"/>
      <w:r>
        <w:t xml:space="preserve"> dan Ddeddf Cydraddoldeb 2010 (Dyletswydd Cydraddoldeb y Sector Cyhoeddus yng Nghymru)</w:t>
      </w:r>
    </w:p>
    <w:p w:rsidR="00DA0859" w:rsidRDefault="00DA0859" w:rsidP="00DA0859"/>
    <w:p w:rsidR="00DA0859" w:rsidRDefault="00DA0859" w:rsidP="00DA0859">
      <w:r>
        <w:t xml:space="preserve">      Y Panel Ymchwiliad Craffu Cydraddoldebau </w:t>
      </w:r>
    </w:p>
    <w:p w:rsidR="00DA0859" w:rsidRDefault="00DA0859" w:rsidP="00DA0859">
      <w:r>
        <w:t xml:space="preserve">      Mehefin 2019</w:t>
      </w:r>
    </w:p>
    <w:p w:rsidR="00DA0859" w:rsidRDefault="00DA0859" w:rsidP="00DA0859"/>
    <w:p w:rsidR="00DA0859" w:rsidRDefault="00DA0859" w:rsidP="00DA0859">
      <w:r>
        <w:t xml:space="preserve">Pam </w:t>
      </w:r>
      <w:proofErr w:type="gramStart"/>
      <w:r>
        <w:t>mae</w:t>
      </w:r>
      <w:proofErr w:type="gramEnd"/>
      <w:r>
        <w:t xml:space="preserve"> hyn yn bwysig</w:t>
      </w:r>
    </w:p>
    <w:p w:rsidR="00DA0859" w:rsidRDefault="00DA0859" w:rsidP="00DA0859">
      <w:r>
        <w:t>Rhagair gan y Cynghorydd Louise Gibbard</w:t>
      </w:r>
    </w:p>
    <w:p w:rsidR="00DA0859" w:rsidRDefault="00DA0859" w:rsidP="00DA0859"/>
    <w:p w:rsidR="00DA0859" w:rsidRDefault="00DA0859" w:rsidP="00DA0859"/>
    <w:p w:rsidR="00DA0859" w:rsidRDefault="00DA0859" w:rsidP="00DA0859">
      <w:r>
        <w:t xml:space="preserve">Cynullais gyfarfod cyntaf yr Ymchwiliad Craffu hwn gyda balchder mawr ym mis hydref 2018 ar Ddiwrnod Rhyngwladol y Ferch. Dyma flwyddyn lle cafwyd rhai pen-blwyddi cydraddoldeb pwysig megis canmlwyddiant rhai o'r menywod cyntaf yn y DU i ennill yr hawl i bleidleisio, saith deg mlynedd ers cyrhaeddiad cenhedlaeth Windrush a phymtheng mlynedd ers Adran 28 yn ogystal â digwyddiadau coffa arwyddocaol eraill. </w:t>
      </w:r>
    </w:p>
    <w:p w:rsidR="00DA0859" w:rsidRDefault="00DA0859" w:rsidP="00DA0859"/>
    <w:p w:rsidR="00DA0859" w:rsidRDefault="00DA0859" w:rsidP="00DA0859">
      <w:r>
        <w:t xml:space="preserve">Rydym yn dewis edrych ar y mater hwn oherwydd roedd yn uchel ar y rhestr o feysydd craffu awgrymedig </w:t>
      </w:r>
      <w:proofErr w:type="gramStart"/>
      <w:r>
        <w:t>a</w:t>
      </w:r>
      <w:proofErr w:type="gramEnd"/>
      <w:r>
        <w:t xml:space="preserve"> amlygwyd gan y cyhoedd a chynghorwyr. Ddeng mlynedd ar ôl pasio'r Ddeddf Cydraddoldeb, rhoddodd gyfle i gynghorwyr craffu ystyried pa </w:t>
      </w:r>
      <w:proofErr w:type="gramStart"/>
      <w:r>
        <w:t>mor</w:t>
      </w:r>
      <w:proofErr w:type="gramEnd"/>
      <w:r>
        <w:t xml:space="preserve"> bell rydym wedi dod fel dinas ac awdurdod lleol o ran ymgorffori egwyddorion cydraddoldeb ac amrywiaeth ym mhopeth rydym yn ei wneud.</w:t>
      </w:r>
    </w:p>
    <w:p w:rsidR="00DA0859" w:rsidRDefault="00DA0859" w:rsidP="00DA0859"/>
    <w:p w:rsidR="00DA0859" w:rsidRDefault="00DA0859" w:rsidP="00DA0859">
      <w:r>
        <w:t xml:space="preserve">O ddechrau'r ymchwiliad, roeddem yn benderfynol o gysylltu â'r gymuned ehangach, yn enwedig â phobl â nodweddion gwarchodedig, i </w:t>
      </w:r>
      <w:proofErr w:type="gramStart"/>
      <w:r>
        <w:t>gael</w:t>
      </w:r>
      <w:proofErr w:type="gramEnd"/>
      <w:r>
        <w:t xml:space="preserve"> gwybod ganddynt a ydym yn gweithredu'n polisïau. Rwy'n hynod ddiolchgar i bob person unigol a gymerodd amser i ddod i'n cyfarfodydd, cyflwyno ymatebion ysgrifenedig a rhannu eu barn. Er </w:t>
      </w:r>
      <w:proofErr w:type="gramStart"/>
      <w:r>
        <w:t>nad</w:t>
      </w:r>
      <w:proofErr w:type="gramEnd"/>
      <w:r>
        <w:t xml:space="preserve"> oeddem wedi gallu mynd i'r afael â phob pwynt a godwyd yn yr adroddiad hwn, gallaf eich sicrhau ein bod wedi gwrando ar bob sylw a fynegwyd drwy gydol y broses, ei ystyried a'i werthfawrogi.</w:t>
      </w:r>
    </w:p>
    <w:p w:rsidR="00DA0859" w:rsidRDefault="00DA0859" w:rsidP="00DA0859"/>
    <w:p w:rsidR="00DA0859" w:rsidRDefault="00DA0859" w:rsidP="00DA0859">
      <w:r>
        <w:t xml:space="preserve">Roedd yn galonogol clywed am y gwaith cadarnhaol iawn a wneir yn y cyngor i wneud Abertawe'n amgylchedd cynhwysol. Pan gymeron </w:t>
      </w:r>
      <w:proofErr w:type="gramStart"/>
      <w:r>
        <w:t>ni</w:t>
      </w:r>
      <w:proofErr w:type="gramEnd"/>
      <w:r>
        <w:t xml:space="preserve"> ran yn un o ddigwyddiadau'r "Sgwrs Fawr" gyda dysgwyr, roeddwn yn falch dros ben ac wedi'm calonogi i glywed am y croeso cynnes a gafodd un dyn ifanc, ffoadur diweddar o Syria, pan symudodd i Abertawe. Fodd bynnag, o drafodaethau eraill, yn enwedig y rheiny â gofalwyr a'r Gr</w:t>
      </w:r>
      <w:proofErr w:type="gramStart"/>
      <w:r>
        <w:t>?p</w:t>
      </w:r>
      <w:proofErr w:type="gramEnd"/>
      <w:r>
        <w:t xml:space="preserve"> Cydgysylltu Anableddau, mae'n amlwg ein bod ar adegau wedi methu bodloni disgwyliadau, ac mae gennym beth ffordd i fynd i sicrhau ein bod ni, fel sefydliad, yn gwneud pethau'n iawn ar gyfer ein holl ddinasyddion.</w:t>
      </w:r>
    </w:p>
    <w:p w:rsidR="00DA0859" w:rsidRDefault="00DA0859" w:rsidP="00DA0859"/>
    <w:p w:rsidR="00DA0859" w:rsidRDefault="00DA0859" w:rsidP="00DA0859">
      <w:r>
        <w:t>Rydym yn gobeithio y bydd yr adroddiad hwn yn ddefnyddiol i'r Cabinet ac y bydd ein hargymhellion yn helpu Cyngor Abertawe i ddod yn sefydliad gwirioneddol gynhwysol, yn fewnol ac wrth iddo ryngweithio â'n cymunedau amrywiol.</w:t>
      </w:r>
    </w:p>
    <w:p w:rsidR="00DA0859" w:rsidRDefault="00DA0859" w:rsidP="00DA0859"/>
    <w:p w:rsidR="00DA0859" w:rsidRDefault="00DA0859" w:rsidP="00DA0859">
      <w:r>
        <w:t xml:space="preserve">Hoffwn ddiolch i aelodau'r Panel Ymchwilio a roddodd eu hamser a'u hymrwymiad, ac unwaith </w:t>
      </w:r>
      <w:proofErr w:type="gramStart"/>
      <w:r>
        <w:t>eto</w:t>
      </w:r>
      <w:proofErr w:type="gramEnd"/>
      <w:r>
        <w:t xml:space="preserve"> hoffwn gydnabod yr holl bobl hynny a roddodd dystiolaeth a gwybodaeth i'r panel. Diolch yn fawr iawn hefyd i Michelle Roberts, ein Swyddog Cefnogi Craffu sydd wedi'n harwain drwy gydol y broses ac sydd wedi gweithio'n ddiwyd iawn i ddod â phopeth ynghyd yn yr adroddiad terfynol hwn.</w:t>
      </w:r>
    </w:p>
    <w:p w:rsidR="00DA0859" w:rsidRDefault="00DA0859" w:rsidP="00DA0859"/>
    <w:p w:rsidR="00DA0859" w:rsidRDefault="00DA0859" w:rsidP="00DA0859"/>
    <w:p w:rsidR="00DA0859" w:rsidRDefault="00DA0859" w:rsidP="00DA0859"/>
    <w:p w:rsidR="00DA0859" w:rsidRDefault="00DA0859" w:rsidP="00DA0859"/>
    <w:p w:rsidR="00DA0859" w:rsidRDefault="00DA0859" w:rsidP="00DA0859">
      <w:r>
        <w:t xml:space="preserve">Crynodeb o'r casgliadau a'r argymhellion </w:t>
      </w:r>
    </w:p>
    <w:p w:rsidR="00DA0859" w:rsidRDefault="00DA0859" w:rsidP="00DA0859"/>
    <w:p w:rsidR="00DA0859" w:rsidRDefault="00DA0859" w:rsidP="00DA0859">
      <w:r>
        <w:t xml:space="preserve">Isod ceir crynodeb o'r casgliadau a'r argymhellion a gododd o'r ymchwiliad hwn. Mae'r manylion llawn yng nghorff yr adroddiad. </w:t>
      </w:r>
    </w:p>
    <w:p w:rsidR="00DA0859" w:rsidRDefault="00DA0859" w:rsidP="00DA0859"/>
    <w:p w:rsidR="00DA0859" w:rsidRDefault="00DA0859" w:rsidP="00DA0859">
      <w:r>
        <w:t>Casgliadau</w:t>
      </w:r>
    </w:p>
    <w:p w:rsidR="00DA0859" w:rsidRDefault="00DA0859" w:rsidP="00DA0859"/>
    <w:p w:rsidR="00DA0859" w:rsidRDefault="00DA0859" w:rsidP="00DA0859">
      <w:r>
        <w:t xml:space="preserve">Edrychodd yr ymchwiliad yn gyntaf ar </w:t>
      </w:r>
      <w:proofErr w:type="gramStart"/>
      <w:r>
        <w:t>a</w:t>
      </w:r>
      <w:proofErr w:type="gramEnd"/>
      <w:r>
        <w:t xml:space="preserve"> yw'r cyngor yn cyflawni ei ddyletswyddau o dan Ddeddf Cydraddoldeb 2010 (a'r Ddyletswydd Cydraddoldeb cyhoeddus ar gyfer Cymru 2011). Daeth y panel i'r casgliadau canlynol:</w:t>
      </w:r>
    </w:p>
    <w:p w:rsidR="00DA0859" w:rsidRDefault="00DA0859" w:rsidP="00DA0859"/>
    <w:p w:rsidR="00DA0859" w:rsidRDefault="00DA0859" w:rsidP="00DA0859">
      <w:r>
        <w:t xml:space="preserve">At ei gilydd, mae'r cyngor yn rhoi sylw dyladwy i ddileu gwahaniaethu, gwella cyfleoedd a meithrin perthnasoedd da. Canfuwyd sawl </w:t>
      </w:r>
      <w:proofErr w:type="gramStart"/>
      <w:r>
        <w:t>maes</w:t>
      </w:r>
      <w:proofErr w:type="gramEnd"/>
      <w:r>
        <w:t xml:space="preserve"> arfer da yn ystod yr ymchwiliad hwn, ond hefyd feysydd lle gallai'r cyngor wneud yn well.</w:t>
      </w:r>
    </w:p>
    <w:p w:rsidR="00DA0859" w:rsidRDefault="00DA0859" w:rsidP="00DA0859"/>
    <w:p w:rsidR="00DA0859" w:rsidRDefault="00DA0859" w:rsidP="00DA0859">
      <w:r>
        <w:t xml:space="preserve">Yn ail, edrychodd yr ymchwiliad ar 'sut y gall y cyngor wella'r ffordd y mae'n bodloni ac yn ymgorffori'r gofynion o dan Ddeddf Cydraddoldeb 2010 (Dyletswydd Cydraddoldeb y Sector Cyhoeddus yng Nghymru 2011). </w:t>
      </w:r>
    </w:p>
    <w:p w:rsidR="00DA0859" w:rsidRDefault="00DA0859" w:rsidP="00DA0859"/>
    <w:p w:rsidR="00DA0859" w:rsidRDefault="00DA0859" w:rsidP="00DA0859">
      <w:r>
        <w:t xml:space="preserve">Daeth y panel i'r casgliad y gellid gwella hyn drwy: </w:t>
      </w:r>
    </w:p>
    <w:p w:rsidR="00DA0859" w:rsidRDefault="00DA0859" w:rsidP="00DA0859"/>
    <w:p w:rsidR="00DA0859" w:rsidRDefault="00DA0859" w:rsidP="00DA0859">
      <w:r>
        <w:t>1. Gadw llygad agos ar y llun cenedlaethol a sut mae'n effeithio arnom yn lleol</w:t>
      </w:r>
    </w:p>
    <w:p w:rsidR="00DA0859" w:rsidRDefault="00DA0859" w:rsidP="00DA0859">
      <w:r>
        <w:lastRenderedPageBreak/>
        <w:t>2. Parhau i adeiladu ar yr ymrwymiad i gydraddoldeb ac amrywiaeth sydd eisoes yn amlwg yn y cyngor</w:t>
      </w:r>
    </w:p>
    <w:p w:rsidR="00DA0859" w:rsidRDefault="00DA0859" w:rsidP="00DA0859">
      <w:r>
        <w:t>3. Sicrhau bod polisïau, arfer a phrosesau effeithiol ar waith sy'n bodloni'r Ddyletswydd Cydraddoldeb ac yn helpu i'w hymgorffori</w:t>
      </w:r>
    </w:p>
    <w:p w:rsidR="00DA0859" w:rsidRDefault="00DA0859" w:rsidP="00DA0859">
      <w:r>
        <w:t>4. Gwella hygyrchedd gwasanaethau'r cyngor</w:t>
      </w:r>
    </w:p>
    <w:p w:rsidR="00DA0859" w:rsidRDefault="00DA0859" w:rsidP="00DA0859">
      <w:r>
        <w:t>5. Gwella sut rydym yn gweithio gyda phobl eraill ac yn dysgu ganddynt</w:t>
      </w:r>
    </w:p>
    <w:p w:rsidR="00DA0859" w:rsidRDefault="00DA0859" w:rsidP="00DA0859">
      <w:r>
        <w:t>6. Parhau i wella sut rydym yn ymgynghori ac yn ymgysylltu</w:t>
      </w:r>
    </w:p>
    <w:p w:rsidR="00DA0859" w:rsidRDefault="00DA0859" w:rsidP="00DA0859">
      <w:r>
        <w:t>7. Diogelu cenedlaethau'r dyfodol.</w:t>
      </w:r>
    </w:p>
    <w:p w:rsidR="00DA0859" w:rsidRDefault="00DA0859" w:rsidP="00DA0859"/>
    <w:p w:rsidR="00DA0859" w:rsidRDefault="00DA0859" w:rsidP="00DA0859">
      <w:r>
        <w:t>Argymhellion</w:t>
      </w:r>
    </w:p>
    <w:p w:rsidR="00DA0859" w:rsidRDefault="00DA0859" w:rsidP="00DA0859">
      <w:r>
        <w:cr/>
        <w:t>Gwelliannau gweladwy a buddiol</w:t>
      </w:r>
      <w:r>
        <w:cr/>
        <w:t>1</w:t>
      </w:r>
      <w:r>
        <w:cr/>
        <w:t>Rhoi Gr</w:t>
      </w:r>
      <w:proofErr w:type="gramStart"/>
      <w:r>
        <w:t>?p</w:t>
      </w:r>
      <w:proofErr w:type="gramEnd"/>
      <w:r>
        <w:t xml:space="preserve"> Cydraddoldeb Strategol lefel uchel ar waith ar draws y cyngor. </w:t>
      </w:r>
      <w:r>
        <w:cr/>
        <w:t>2</w:t>
      </w:r>
      <w:r>
        <w:cr/>
        <w:t xml:space="preserve">Datblygu Cynllun Cydraddoldeb newydd drwy gydweithio. Sicrhau ei fod wedi'i symleiddio ac yn canolbwyntio ar ganlyniadau ac effaith. Dylai'r cyngor dderbyn y cynnig gan Gomisiwn Cydraddoldeb a Hawliau Dynol Cymru i weithio gyda </w:t>
      </w:r>
      <w:proofErr w:type="gramStart"/>
      <w:r>
        <w:t>ni</w:t>
      </w:r>
      <w:proofErr w:type="gramEnd"/>
      <w:r>
        <w:t xml:space="preserve"> ar y cynllun.</w:t>
      </w:r>
      <w:r>
        <w:cr/>
        <w:t>3</w:t>
      </w:r>
      <w:r>
        <w:cr/>
        <w:t xml:space="preserve">Hyrwyddo gweithio CAMPUS gyda'n fforymau cydraddoldeb, sicrhau bod ganddynt oll gylchoedd gorchwyl, cynlluniau gwaith ac amserlenni clir. Sicrhau cysylltiad gwell </w:t>
      </w:r>
      <w:proofErr w:type="gramStart"/>
      <w:r>
        <w:t>ag</w:t>
      </w:r>
      <w:proofErr w:type="gramEnd"/>
      <w:r>
        <w:t xml:space="preserve"> adrannau'r cyngor a Chynghorwyr Hyrwyddo. Hwyluso sefydlu Fforymau Ymgynghorol Merched a Rhyng-grefyddol.</w:t>
      </w:r>
      <w:r>
        <w:cr/>
        <w:t>4</w:t>
      </w:r>
      <w:r>
        <w:cr/>
        <w:t>Egluro rôl Cynghorwyr Hyrwyddo a'u hyrwyddo ymhellach, sicrhau ymgysylltu gwell â Fforymau/Grwpiau Cydraddoldeb a sefydlu cysylltiadau â'r Gr</w:t>
      </w:r>
      <w:proofErr w:type="gramStart"/>
      <w:r>
        <w:t>?p</w:t>
      </w:r>
      <w:proofErr w:type="gramEnd"/>
      <w:r>
        <w:t xml:space="preserve"> Cydraddoldeb Strategol.</w:t>
      </w:r>
      <w:r>
        <w:cr/>
        <w:t>5</w:t>
      </w:r>
      <w:r>
        <w:cr/>
        <w:t xml:space="preserve">Egluro disgwyliadau'r rheiny sy'n cyflawni'r rôl Cynrychiolydd Staff Cydraddoldeb.  Byddem yn disgwyl i'r rheiny </w:t>
      </w:r>
      <w:proofErr w:type="gramStart"/>
      <w:r>
        <w:t>a</w:t>
      </w:r>
      <w:proofErr w:type="gramEnd"/>
      <w:r>
        <w:t xml:space="preserve"> enwebwyd allu cymryd rhan wrth gydlynu cyfarfodydd a hyfforddiant a'u bod yn gysylltiedig â sylfaen wybodaeth/rwydwaith cefnogi ehangach am gyngor, arweiniad a chefnogaeth.  </w:t>
      </w:r>
      <w:r>
        <w:cr/>
        <w:t>6</w:t>
      </w:r>
      <w:r>
        <w:cr/>
        <w:t>Cwblhau'r Strategaeth Gofalwyr fel mater brys.</w:t>
      </w:r>
      <w:r>
        <w:cr/>
        <w:t>7</w:t>
      </w:r>
      <w:r>
        <w:cr/>
        <w:t>Cwblhau'r adolygiad o'r Polisi Recriwtio a Dethol fel mater brys. Dylai hyn gynnwys ystyried hyrwyddo swyddi staff gwag a phrentisiaethau'n well i grwpiau gwahanol, ystyried hysbysebu'r rhain yn fwy gofalus i hybu cynrychiolaeth pobl Ddu, Asiaidd a lleiafrifoedd ethnig (BAME), pobl anabl, Lesbiaidd, Hoyw, Deurywiol a Thrawsrywiol (LGBT), cyn-filwyr a menywod mewn rolau a ddominyddir gan ddynion (ac i'r gwrthwyneb).</w:t>
      </w:r>
    </w:p>
    <w:p w:rsidR="00DA0859" w:rsidRDefault="00DA0859" w:rsidP="00DA0859"/>
    <w:p w:rsidR="00DA0859" w:rsidRDefault="00DA0859" w:rsidP="00DA0859">
      <w:r>
        <w:cr/>
        <w:t>8</w:t>
      </w:r>
      <w:r>
        <w:cr/>
        <w:t xml:space="preserve">Arwain ymgyrchoedd cadarnhaol i ddathlu amrywiaeth Abertawe a gweithredu'r polisi dim </w:t>
      </w:r>
      <w:r>
        <w:lastRenderedPageBreak/>
        <w:t xml:space="preserve">goddefgarwch ar gyfer gwahaniaethu. Defnyddio hanner canmlwyddiant Abertawe fel </w:t>
      </w:r>
      <w:proofErr w:type="gramStart"/>
      <w:r>
        <w:t>dinas</w:t>
      </w:r>
      <w:proofErr w:type="gramEnd"/>
      <w:r>
        <w:t xml:space="preserve"> i lansio'r hyn a fydd yn broses barhaol.</w:t>
      </w:r>
    </w:p>
    <w:p w:rsidR="00DA0859" w:rsidRDefault="00DA0859" w:rsidP="00DA0859">
      <w:r>
        <w:cr/>
        <w:t>Camau Gweithredu Tymor Canolig</w:t>
      </w:r>
      <w:r>
        <w:cr/>
        <w:t>9</w:t>
      </w:r>
      <w:r>
        <w:cr/>
        <w:t>Adolygu cyfleoedd hyfforddiant i sicrhau eu bod yn addas at y diben, gan gynnwys:</w:t>
      </w:r>
    </w:p>
    <w:p w:rsidR="00DA0859" w:rsidRDefault="00DA0859" w:rsidP="00DA0859">
      <w:r>
        <w:t xml:space="preserve">a) Sicrhau bod mwy o staff yn ymgymryd â hyfforddiant ar gydraddoldeb, yn enwedig staff rheng flaen.  </w:t>
      </w:r>
    </w:p>
    <w:p w:rsidR="00DA0859" w:rsidRDefault="00DA0859" w:rsidP="00DA0859">
      <w:r>
        <w:t>b) Sicrhau bod rheolwyr canol wedi cwblhau hyfforddiant ac yn annog staff i wneud hynny.</w:t>
      </w:r>
    </w:p>
    <w:p w:rsidR="00DA0859" w:rsidRDefault="00DA0859" w:rsidP="00DA0859">
      <w:r>
        <w:t xml:space="preserve">c) Datblygu hyfforddiant gyda grwpiau cydraddoldeb lle y bo'n bosib. </w:t>
      </w:r>
    </w:p>
    <w:p w:rsidR="00DA0859" w:rsidRDefault="00DA0859" w:rsidP="00DA0859">
      <w:proofErr w:type="gramStart"/>
      <w:r>
        <w:t>ch</w:t>
      </w:r>
      <w:proofErr w:type="gramEnd"/>
      <w:r>
        <w:t>) Sicrhau bod y cyfleoedd i wneud yr hyfforddiant yn cael eu hailadrodd yn   rheolaidd, yn enwedig o ran rhagfarn ddiarwybod, gan ddefnyddio fformatau amgen a gwneud addasiadau rhesymol.</w:t>
      </w:r>
    </w:p>
    <w:p w:rsidR="00DA0859" w:rsidRDefault="00DA0859" w:rsidP="00DA0859">
      <w:r>
        <w:t xml:space="preserve">d) Gweithio'n gallach gydag eraill i gyflawni'n dyletswydd yn dda drwy ymchwilio i rannu rhywfaint o'r gweithgareddau hyfforddi ac ymgynghori â sefydliadau mawr eraill a/neu gaffael ar y cyd i wella darbodion maint. </w:t>
      </w:r>
      <w:r>
        <w:cr/>
        <w:t>10</w:t>
      </w:r>
      <w:r>
        <w:cr/>
        <w:t>Cefnogi datblygiad parhaus y canolfannau cymunedol yn ardal y cyngor a sicrhau bod y staff yno'n derbyn hyfforddiant ar gydraddoldeb.</w:t>
      </w:r>
      <w:r>
        <w:cr/>
        <w:t>11</w:t>
      </w:r>
      <w:r>
        <w:cr/>
        <w:t>Mynd i'r afael â materion arwyddocaol o ran gwefan y cyngor fel a nodwyd yn yr adroddiad. Dylid datblygu materion allweddol drwy broses gyd-gynhyrchu. Ystyried defnyddio cyfleusterau 'hofran uwchben' ar gyfer geiriau allweddol lle y dangosir lluniau. Bod yn ystyriol o broblemau gyda dogfennau PDF/thablau i'r sawl sy'n darllen sgrîn.</w:t>
      </w:r>
      <w:r>
        <w:cr/>
        <w:t>12</w:t>
      </w:r>
      <w:r>
        <w:cr/>
        <w:t>Datblygu mwy o adnoddau hawdd eu darllen a Saesneg plaen.</w:t>
      </w:r>
      <w:r>
        <w:cr/>
        <w:t>13</w:t>
      </w:r>
      <w:r>
        <w:cr/>
        <w:t>Adeiladu ar ddatblygu Strategaeth Cydgynhyrchu gan gynnwys pecyn cymorth i'w ddefnyddio gan staff ledled yr awdurdod.</w:t>
      </w:r>
      <w:r>
        <w:cr/>
        <w:t>14</w:t>
      </w:r>
      <w:r>
        <w:cr/>
        <w:t>Casglu gwell data ar ein gweithlu a datblygu gwell adnoddau i annog staff i roi eu data personol, er enghraifft, yn seiliedig ar becyn cymorth gan Stonewall ‘what it has got to do with you’. Yn y dyfodol, adrodd am 'fylchau tâl megis anabledd a BAME', yn ogystal â rhywedd.</w:t>
      </w:r>
      <w:r>
        <w:cr/>
        <w:t>15</w:t>
      </w:r>
      <w:r>
        <w:cr/>
        <w:t>Datblygu rhaglen dreigl o gyfathrebiadau mewnol, dan arweiniad y Gr</w:t>
      </w:r>
      <w:proofErr w:type="gramStart"/>
      <w:r>
        <w:t>?p</w:t>
      </w:r>
      <w:proofErr w:type="gramEnd"/>
      <w:r>
        <w:t xml:space="preserve"> Cydraddoldeb Strategol, i hyrwyddo hyfforddiant, herio barn neu agweddau negyddol a rhoi negeseuon cadarnhaol i staff.</w:t>
      </w:r>
      <w:r>
        <w:cr/>
      </w:r>
    </w:p>
    <w:p w:rsidR="00DA0859" w:rsidRDefault="00DA0859" w:rsidP="00DA0859">
      <w:r>
        <w:t>Nodau Tymor Hwy</w:t>
      </w:r>
      <w:r>
        <w:cr/>
      </w:r>
      <w:proofErr w:type="gramStart"/>
      <w:r>
        <w:t xml:space="preserve">16 </w:t>
      </w:r>
      <w:r>
        <w:cr/>
        <w:t>Parhau</w:t>
      </w:r>
      <w:proofErr w:type="gramEnd"/>
      <w:r>
        <w:t xml:space="preserve"> â chamau tuag at Abertawe'n dod yn Ddinas Hawliau Dynol; archwilio sut gallem ymgorffori Confensiwn y CU ar Hawliau Pobl ag Anableddau a Chonfensiwn y CU ar Ddileu Gwahaniaethu yn Erbyn Menywod yn yr un ffordd ag a wnaed gyda Chonfensiwn y CU ar Hawliau'r Plentyn. Sicrhau bod y confensiynau hyn yn cael eu hadlewyrchu yng Nghynllun Cydraddoldeb newydd y cyngor yn 2020.</w:t>
      </w:r>
      <w:r>
        <w:cr/>
        <w:t>17</w:t>
      </w:r>
      <w:r>
        <w:cr/>
      </w:r>
      <w:r>
        <w:lastRenderedPageBreak/>
        <w:t xml:space="preserve">Datblygu mwy o gyfleoedd i oedolion </w:t>
      </w:r>
      <w:proofErr w:type="gramStart"/>
      <w:r>
        <w:t>ag</w:t>
      </w:r>
      <w:proofErr w:type="gramEnd"/>
      <w:r>
        <w:t xml:space="preserve"> anableddau, gan gynnwys ystyried ehangu ein sylfaen menter gymdeithasol.</w:t>
      </w:r>
      <w:r>
        <w:cr/>
        <w:t>18</w:t>
      </w:r>
      <w:r>
        <w:cr/>
        <w:t>Gweithio gydag athrawon a dysgwyr i fynd i'r afael â materion ynghylch stereoteipio rhywiau mewn ysgolion, yn enwedig mewn perthynas â gweithgareddau chwaraeon.</w:t>
      </w:r>
      <w:r>
        <w:tab/>
      </w:r>
    </w:p>
    <w:p w:rsidR="00DA0859" w:rsidRDefault="00DA0859" w:rsidP="00DA0859">
      <w:r>
        <w:cr/>
        <w:t>Argymhelliad i Gynghorwyr</w:t>
      </w:r>
      <w:r>
        <w:cr/>
        <w:t>19</w:t>
      </w:r>
      <w:r>
        <w:cr/>
        <w:t>Dylai cynghorwyr ymwneud yn fwy â grwpiau cydraddoldeb a bod yn fwy amlwg wrth wneud hyn. Dylid ystyried cynnal cymorthfeydd neu drafodaethau ar gyfer pobl ifanc, menywod, BAME, LGBT a phreswylwyr anabl.</w:t>
      </w:r>
      <w:r>
        <w:cr/>
      </w:r>
    </w:p>
    <w:p w:rsidR="00DA0859" w:rsidRDefault="00DA0859" w:rsidP="00DA0859">
      <w:r>
        <w:t>4   CYDNABYDDIAETHAU</w:t>
      </w:r>
    </w:p>
    <w:p w:rsidR="00DA0859" w:rsidRDefault="00DA0859" w:rsidP="00DA0859"/>
    <w:p w:rsidR="00DA0859" w:rsidRDefault="00DA0859" w:rsidP="00DA0859">
      <w:r>
        <w:t xml:space="preserve">Hoffai'r panel gofnodi ei ddiolch i'r bobl ganlynol a ddaeth i roi tystiolaeth i </w:t>
      </w:r>
      <w:proofErr w:type="gramStart"/>
      <w:r>
        <w:t>ni</w:t>
      </w:r>
      <w:proofErr w:type="gramEnd"/>
      <w:r>
        <w:t>:</w:t>
      </w:r>
    </w:p>
    <w:p w:rsidR="00DA0859" w:rsidRDefault="00DA0859" w:rsidP="00DA0859"/>
    <w:p w:rsidR="00DA0859" w:rsidRDefault="00DA0859" w:rsidP="00DA0859">
      <w:r>
        <w:t>* Rhwydwaith 50+</w:t>
      </w:r>
    </w:p>
    <w:p w:rsidR="00DA0859" w:rsidRDefault="00DA0859" w:rsidP="00DA0859">
      <w:r>
        <w:t>* Fforwm BME</w:t>
      </w:r>
    </w:p>
    <w:p w:rsidR="00DA0859" w:rsidRDefault="00DA0859" w:rsidP="00DA0859">
      <w:r>
        <w:t>* Pobl Ifanc drwy'r Sgwrs Fawr</w:t>
      </w:r>
    </w:p>
    <w:p w:rsidR="00DA0859" w:rsidRDefault="00DA0859" w:rsidP="00DA0859">
      <w:r>
        <w:t>* Fforwm LGBT</w:t>
      </w:r>
    </w:p>
    <w:p w:rsidR="00DA0859" w:rsidRDefault="00DA0859" w:rsidP="00DA0859">
      <w:r>
        <w:t>* Tîm Joining the Dots</w:t>
      </w:r>
    </w:p>
    <w:p w:rsidR="00DA0859" w:rsidRDefault="00DA0859" w:rsidP="00DA0859">
      <w:r>
        <w:t>* Fforwm Cyswllt Anableddau</w:t>
      </w:r>
    </w:p>
    <w:p w:rsidR="00DA0859" w:rsidRDefault="00DA0859" w:rsidP="00DA0859">
      <w:r>
        <w:t>* Clwb Cyn-filwyr Abertawe</w:t>
      </w:r>
    </w:p>
    <w:p w:rsidR="00DA0859" w:rsidRDefault="00DA0859" w:rsidP="00DA0859">
      <w:r>
        <w:t>* Gofalwyr a aeth i'r gr</w:t>
      </w:r>
      <w:proofErr w:type="gramStart"/>
      <w:r>
        <w:t>?p</w:t>
      </w:r>
      <w:proofErr w:type="gramEnd"/>
      <w:r>
        <w:t xml:space="preserve"> ffocws</w:t>
      </w:r>
    </w:p>
    <w:p w:rsidR="00DA0859" w:rsidRDefault="00DA0859" w:rsidP="00DA0859">
      <w:r>
        <w:t>* Pennaeth Comisiwn Cydraddoldeb a Hawliau Dynol Cymru</w:t>
      </w:r>
    </w:p>
    <w:p w:rsidR="00DA0859" w:rsidRDefault="00DA0859" w:rsidP="00DA0859">
      <w:r>
        <w:t>* Aelod y Cabinet dros Gymunedau Gwell (Pobl)</w:t>
      </w:r>
    </w:p>
    <w:p w:rsidR="00DA0859" w:rsidRDefault="00DA0859" w:rsidP="00DA0859">
      <w:r>
        <w:t>* Aelod y Cabinet dros Drawsnewid a Pherfformiad Busnes</w:t>
      </w:r>
    </w:p>
    <w:p w:rsidR="00DA0859" w:rsidRDefault="00DA0859" w:rsidP="00DA0859">
      <w:r>
        <w:t>* Prif Swyddog Cyfreithiol</w:t>
      </w:r>
    </w:p>
    <w:p w:rsidR="00DA0859" w:rsidRDefault="00DA0859" w:rsidP="00DA0859">
      <w:r>
        <w:t>* Prif Swyddog Digidol a Thrawsnewid</w:t>
      </w:r>
    </w:p>
    <w:p w:rsidR="00DA0859" w:rsidRDefault="00DA0859" w:rsidP="00DA0859">
      <w:r>
        <w:t>* Cynrychiolwyr Cydraddoldeb Staff</w:t>
      </w:r>
    </w:p>
    <w:p w:rsidR="00DA0859" w:rsidRDefault="00DA0859" w:rsidP="00DA0859">
      <w:r>
        <w:t>* Cydlynydd Ymgynghori</w:t>
      </w:r>
    </w:p>
    <w:p w:rsidR="00DA0859" w:rsidRDefault="00DA0859" w:rsidP="00DA0859">
      <w:r>
        <w:t>* Rheolwr Cyflwyno a Pherfformiad Strategol</w:t>
      </w:r>
    </w:p>
    <w:p w:rsidR="00DA0859" w:rsidRDefault="00DA0859" w:rsidP="00DA0859">
      <w:r>
        <w:t>* Cyfarwyddwyr y Cyngor, Rheolwr DS ac AD Strategol</w:t>
      </w:r>
    </w:p>
    <w:p w:rsidR="00DA0859" w:rsidRDefault="00DA0859" w:rsidP="00DA0859">
      <w:r>
        <w:t>* Yr holl bobl hynny a gyfrannodd at yr ymchwiliad drwy ein Galwad am Dystiolaeth cyhoeddus.</w:t>
      </w:r>
    </w:p>
    <w:p w:rsidR="00DA0859" w:rsidRDefault="00DA0859" w:rsidP="00DA0859"/>
    <w:p w:rsidR="00DA0859" w:rsidRDefault="00DA0859" w:rsidP="00DA0859"/>
    <w:p w:rsidR="00DA0859" w:rsidRDefault="00DA0859" w:rsidP="00DA0859">
      <w:proofErr w:type="gramStart"/>
      <w:r>
        <w:t>5  GWYBODAETH</w:t>
      </w:r>
      <w:proofErr w:type="gramEnd"/>
      <w:r>
        <w:t xml:space="preserve"> AM Y PANEL YMCHWILIO</w:t>
      </w:r>
    </w:p>
    <w:p w:rsidR="00DA0859" w:rsidRDefault="00DA0859" w:rsidP="00DA0859"/>
    <w:p w:rsidR="00DA0859" w:rsidRDefault="00DA0859" w:rsidP="00DA0859">
      <w:r>
        <w:t xml:space="preserve">Corff o gynghorwyr </w:t>
      </w:r>
      <w:proofErr w:type="gramStart"/>
      <w:r>
        <w:t>nad</w:t>
      </w:r>
      <w:proofErr w:type="gramEnd"/>
      <w:r>
        <w:t xml:space="preserve"> ydynt yn aelodau'r Cabinet yw'r Panel Ymchwiliad Craffu Cydraddoldebau. Eu rôl yw archwilio mater strategol o bryder a gwneud argymhellion am sut y gellir gwella polisïau a gwasanaethau.</w:t>
      </w:r>
    </w:p>
    <w:p w:rsidR="00DA0859" w:rsidRDefault="00DA0859" w:rsidP="00DA0859">
      <w:r>
        <w:t xml:space="preserve">Aelodaeth y Panel </w:t>
      </w:r>
    </w:p>
    <w:p w:rsidR="00DA0859" w:rsidRDefault="00DA0859" w:rsidP="00DA0859"/>
    <w:p w:rsidR="00DA0859" w:rsidRDefault="00DA0859" w:rsidP="00DA0859">
      <w:r>
        <w:t>Louise Gibbard (Cynullydd)</w:t>
      </w:r>
    </w:p>
    <w:p w:rsidR="00DA0859" w:rsidRDefault="00DA0859" w:rsidP="00DA0859">
      <w:r>
        <w:t>Lyndon Jones</w:t>
      </w:r>
    </w:p>
    <w:p w:rsidR="00DA0859" w:rsidRDefault="00DA0859" w:rsidP="00DA0859">
      <w:r>
        <w:t>Sam Pritchard</w:t>
      </w:r>
    </w:p>
    <w:p w:rsidR="00DA0859" w:rsidRDefault="00DA0859" w:rsidP="00DA0859">
      <w:r>
        <w:t>Erika Kirchner</w:t>
      </w:r>
    </w:p>
    <w:p w:rsidR="00DA0859" w:rsidRDefault="00DA0859" w:rsidP="00DA0859">
      <w:r>
        <w:t>Terry Hennegan</w:t>
      </w:r>
    </w:p>
    <w:p w:rsidR="00DA0859" w:rsidRDefault="00DA0859" w:rsidP="00DA0859">
      <w:r>
        <w:t>Susan Jones</w:t>
      </w:r>
    </w:p>
    <w:p w:rsidR="00DA0859" w:rsidRDefault="00DA0859" w:rsidP="00DA0859">
      <w:r>
        <w:t>Yvonne Jardine</w:t>
      </w:r>
    </w:p>
    <w:p w:rsidR="00DA0859" w:rsidRDefault="00DA0859" w:rsidP="00DA0859">
      <w:r>
        <w:t>Dr Gideon Calder (aelod cyfetholedig)</w:t>
      </w:r>
    </w:p>
    <w:p w:rsidR="00DA0859" w:rsidRDefault="00DA0859" w:rsidP="00DA0859"/>
    <w:p w:rsidR="00DA0859" w:rsidRDefault="00DA0859" w:rsidP="00DA0859">
      <w:r>
        <w:t xml:space="preserve">Cefnogwyd yr ymchwiliad gan Michelle Roberts o Uned Craffu'r Cyngor. </w:t>
      </w:r>
    </w:p>
    <w:p w:rsidR="00DA0859" w:rsidRDefault="00DA0859" w:rsidP="00DA0859"/>
    <w:p w:rsidR="00DA0859" w:rsidRDefault="00DA0859" w:rsidP="00DA0859">
      <w:r>
        <w:t xml:space="preserve">Am ragor o wybodaeth, cysylltwch </w:t>
      </w:r>
      <w:proofErr w:type="gramStart"/>
      <w:r>
        <w:t>â:</w:t>
      </w:r>
      <w:proofErr w:type="gramEnd"/>
    </w:p>
    <w:p w:rsidR="00DA0859" w:rsidRDefault="00DA0859" w:rsidP="00DA0859">
      <w:r>
        <w:t>Michelle Roberts, Swyddog Craffu, Cyngor Abertawe</w:t>
      </w:r>
    </w:p>
    <w:p w:rsidR="00DA0859" w:rsidRDefault="00DA0859" w:rsidP="00DA0859">
      <w:r>
        <w:t>Michelle.roberts@abertawe.gov.uk</w:t>
      </w:r>
    </w:p>
    <w:p w:rsidR="00DA0859" w:rsidRDefault="00DA0859" w:rsidP="00DA0859">
      <w:r>
        <w:t>01792 637256</w:t>
      </w:r>
    </w:p>
    <w:p w:rsidR="00DA0859" w:rsidRDefault="00DA0859" w:rsidP="00DA0859"/>
    <w:p w:rsidR="00E85EDC" w:rsidRDefault="00E85EDC">
      <w:bookmarkStart w:id="0" w:name="_GoBack"/>
      <w:bookmarkEnd w:id="0"/>
    </w:p>
    <w:sectPr w:rsidR="00E85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59"/>
    <w:rsid w:val="00DA0859"/>
    <w:rsid w:val="00E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EC7C5-7196-4D17-BAEA-FA6F1E6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Abdalla, Selma</dc:creator>
  <cp:keywords/>
  <dc:description/>
  <cp:lastModifiedBy>Abdalla, Selma</cp:lastModifiedBy>
  <cp:revision>1</cp:revision>
  <dcterms:created xsi:type="dcterms:W3CDTF">2019-10-08T10:44:00Z</dcterms:created>
  <dcterms:modified xsi:type="dcterms:W3CDTF">2019-10-08T10:45:00Z</dcterms:modified>
</cp:coreProperties>
</file>